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62" w:rsidRDefault="00752562" w:rsidP="0075256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АННОТАЦИЯ</w:t>
      </w:r>
    </w:p>
    <w:p w:rsidR="00752562" w:rsidRPr="003A3085" w:rsidRDefault="00752562" w:rsidP="00752562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 рабочим программам начального</w:t>
      </w:r>
      <w:r w:rsidRPr="003A3085">
        <w:rPr>
          <w:color w:val="000000"/>
          <w:sz w:val="28"/>
        </w:rPr>
        <w:t xml:space="preserve"> общего образования</w:t>
      </w:r>
      <w:r>
        <w:rPr>
          <w:color w:val="000000"/>
          <w:sz w:val="28"/>
        </w:rPr>
        <w:t xml:space="preserve"> по предмету</w:t>
      </w:r>
    </w:p>
    <w:p w:rsidR="00752562" w:rsidRPr="00C66028" w:rsidRDefault="00752562" w:rsidP="00752562">
      <w:pPr>
        <w:ind w:left="120"/>
        <w:jc w:val="center"/>
        <w:rPr>
          <w:b/>
          <w:color w:val="000000"/>
          <w:sz w:val="28"/>
        </w:rPr>
      </w:pPr>
    </w:p>
    <w:p w:rsidR="00752562" w:rsidRPr="003A3085" w:rsidRDefault="00752562" w:rsidP="00752562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ТРУД</w:t>
      </w:r>
      <w:r w:rsidR="00DC0B5A">
        <w:rPr>
          <w:b/>
          <w:color w:val="000000"/>
          <w:sz w:val="28"/>
        </w:rPr>
        <w:t xml:space="preserve"> (технология)</w:t>
      </w:r>
    </w:p>
    <w:p w:rsidR="00752562" w:rsidRPr="00C66028" w:rsidRDefault="00752562" w:rsidP="00752562">
      <w:pPr>
        <w:ind w:left="120"/>
        <w:jc w:val="center"/>
        <w:rPr>
          <w:b/>
          <w:sz w:val="28"/>
        </w:rPr>
      </w:pPr>
    </w:p>
    <w:p w:rsidR="00752562" w:rsidRDefault="00752562" w:rsidP="00752562">
      <w:pPr>
        <w:ind w:left="120"/>
        <w:jc w:val="center"/>
        <w:rPr>
          <w:b/>
          <w:sz w:val="28"/>
        </w:rPr>
      </w:pPr>
      <w:r w:rsidRPr="00165163">
        <w:rPr>
          <w:b/>
          <w:sz w:val="28"/>
        </w:rPr>
        <w:t>202</w:t>
      </w:r>
      <w:r>
        <w:rPr>
          <w:b/>
          <w:sz w:val="28"/>
        </w:rPr>
        <w:t>4</w:t>
      </w:r>
      <w:r w:rsidRPr="00165163">
        <w:rPr>
          <w:b/>
          <w:sz w:val="28"/>
        </w:rPr>
        <w:t>-202</w:t>
      </w:r>
      <w:r>
        <w:rPr>
          <w:b/>
          <w:sz w:val="28"/>
        </w:rPr>
        <w:t>5</w:t>
      </w:r>
      <w:r w:rsidRPr="00165163">
        <w:rPr>
          <w:b/>
          <w:sz w:val="28"/>
        </w:rPr>
        <w:t xml:space="preserve"> учебный год</w:t>
      </w:r>
    </w:p>
    <w:p w:rsidR="00752562" w:rsidRPr="00165163" w:rsidRDefault="00752562" w:rsidP="00752562">
      <w:pPr>
        <w:ind w:left="120"/>
        <w:jc w:val="center"/>
        <w:rPr>
          <w:b/>
          <w:sz w:val="28"/>
        </w:rPr>
      </w:pPr>
    </w:p>
    <w:p w:rsidR="00C73F92" w:rsidRDefault="00C73F92">
      <w:pPr>
        <w:pStyle w:val="a3"/>
        <w:spacing w:before="11"/>
        <w:ind w:left="0"/>
        <w:jc w:val="left"/>
        <w:rPr>
          <w:b/>
          <w:sz w:val="26"/>
        </w:rPr>
      </w:pPr>
    </w:p>
    <w:p w:rsidR="00C73F92" w:rsidRDefault="00752562">
      <w:pPr>
        <w:pStyle w:val="a3"/>
        <w:spacing w:line="360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примерной программы по технологии для 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Роговцевой</w:t>
      </w:r>
      <w:proofErr w:type="spellEnd"/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(УМК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73F92" w:rsidRDefault="00752562">
      <w:pPr>
        <w:pStyle w:val="a3"/>
        <w:spacing w:before="152" w:line="360" w:lineRule="auto"/>
        <w:ind w:right="104"/>
      </w:pPr>
      <w:r>
        <w:t>В современном мире знания о технологии различных процессов, культура</w:t>
      </w:r>
      <w:r>
        <w:rPr>
          <w:spacing w:val="1"/>
        </w:rPr>
        <w:t xml:space="preserve"> </w:t>
      </w:r>
      <w:r>
        <w:t>выполнения технологических операций приобретают всё большее значение.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 школы. Возможности предмета «Технология» позволяют гораздо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4"/>
        </w:rPr>
        <w:t xml:space="preserve"> </w:t>
      </w:r>
      <w:r>
        <w:t>направленностью.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14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соответствующем</w:t>
      </w:r>
      <w:r>
        <w:rPr>
          <w:spacing w:val="-68"/>
        </w:rPr>
        <w:t xml:space="preserve"> </w:t>
      </w:r>
      <w:r>
        <w:t>содержательном и методическом наполнении данный предмет может стать</w:t>
      </w:r>
      <w:r>
        <w:rPr>
          <w:spacing w:val="1"/>
        </w:rPr>
        <w:t xml:space="preserve"> </w:t>
      </w:r>
      <w:r>
        <w:rPr>
          <w:spacing w:val="-1"/>
        </w:rPr>
        <w:t>опорным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действий.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нём</w:t>
      </w:r>
      <w:r>
        <w:rPr>
          <w:spacing w:val="-6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(планирование,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 преобразование, оценка результата, умения распознавать и ставить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добиваться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т.д.) достаточно наглядны и, значит, более понятны детям. Навык 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технологично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школьнику грамотно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умение следовать правилам необходимы для успешного выполнения заданий</w:t>
      </w:r>
      <w:r>
        <w:rPr>
          <w:spacing w:val="1"/>
        </w:rPr>
        <w:t xml:space="preserve"> </w:t>
      </w:r>
      <w:r>
        <w:t>любого</w:t>
      </w:r>
      <w:r>
        <w:rPr>
          <w:spacing w:val="26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весьма</w:t>
      </w:r>
      <w:r>
        <w:rPr>
          <w:spacing w:val="24"/>
        </w:rPr>
        <w:t xml:space="preserve"> </w:t>
      </w:r>
      <w:r>
        <w:t>полезны</w:t>
      </w:r>
      <w:r>
        <w:rPr>
          <w:spacing w:val="23"/>
        </w:rPr>
        <w:t xml:space="preserve"> </w:t>
      </w:r>
      <w:r>
        <w:t>во</w:t>
      </w:r>
      <w:r>
        <w:rPr>
          <w:spacing w:val="25"/>
        </w:rPr>
        <w:t xml:space="preserve"> </w:t>
      </w:r>
      <w:proofErr w:type="spellStart"/>
      <w:r>
        <w:t>внеучебной</w:t>
      </w:r>
      <w:proofErr w:type="spellEnd"/>
    </w:p>
    <w:p w:rsidR="00C73F92" w:rsidRDefault="00C73F92">
      <w:pPr>
        <w:spacing w:line="360" w:lineRule="auto"/>
        <w:sectPr w:rsidR="00C73F9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73F92" w:rsidRDefault="00752562">
      <w:pPr>
        <w:pStyle w:val="a3"/>
        <w:spacing w:before="67" w:line="360" w:lineRule="auto"/>
        <w:ind w:right="10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 направленность. Его содержание не только даёт ребёнку</w:t>
      </w:r>
      <w:r>
        <w:rPr>
          <w:spacing w:val="1"/>
        </w:rPr>
        <w:t xml:space="preserve"> </w:t>
      </w:r>
      <w:r>
        <w:t>представление о технологическом процессе как совокупности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(при поиске информации, усвоении новых знаний, выполнении практических</w:t>
      </w:r>
      <w:r>
        <w:rPr>
          <w:spacing w:val="-67"/>
        </w:rPr>
        <w:t xml:space="preserve"> </w:t>
      </w:r>
      <w:r>
        <w:t>заданий).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bookmarkStart w:id="0" w:name="_GoBack"/>
      <w:bookmarkEnd w:id="0"/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технологических 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C73F92" w:rsidRDefault="00752562">
      <w:pPr>
        <w:pStyle w:val="a3"/>
        <w:spacing w:before="154" w:line="472" w:lineRule="auto"/>
        <w:ind w:right="597"/>
        <w:jc w:val="left"/>
      </w:pPr>
      <w:r>
        <w:t>Для реализации программного материала используются учебники: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 xml:space="preserve"> Н.И., Богданова Н.В., </w:t>
      </w:r>
      <w:proofErr w:type="spellStart"/>
      <w:r>
        <w:t>Фрейтаг</w:t>
      </w:r>
      <w:proofErr w:type="spellEnd"/>
      <w:r>
        <w:t xml:space="preserve"> И.П. Технология. 1 класс</w:t>
      </w:r>
      <w:r>
        <w:rPr>
          <w:spacing w:val="1"/>
        </w:rPr>
        <w:t xml:space="preserve"> </w:t>
      </w:r>
      <w:proofErr w:type="spellStart"/>
      <w:r>
        <w:t>Роговцева</w:t>
      </w:r>
      <w:proofErr w:type="spellEnd"/>
      <w:r>
        <w:t xml:space="preserve"> Н.И., Богданова Н.В., Добромыслова </w:t>
      </w:r>
      <w:proofErr w:type="gramStart"/>
      <w:r>
        <w:t>Н.В .</w:t>
      </w:r>
      <w:proofErr w:type="gramEnd"/>
      <w:r>
        <w:t xml:space="preserve"> Технология. 2 класс</w:t>
      </w:r>
      <w:r>
        <w:rPr>
          <w:spacing w:val="-67"/>
        </w:rPr>
        <w:t xml:space="preserve"> </w:t>
      </w:r>
      <w:proofErr w:type="spellStart"/>
      <w:r>
        <w:t>Роговцева</w:t>
      </w:r>
      <w:proofErr w:type="spellEnd"/>
      <w:r>
        <w:t xml:space="preserve"> Н.И., Богданова Н. В., Добромыслова Н.В. Технология. 3 класс</w:t>
      </w:r>
      <w:r>
        <w:rPr>
          <w:spacing w:val="-67"/>
        </w:rPr>
        <w:t xml:space="preserve"> </w:t>
      </w:r>
      <w:proofErr w:type="spellStart"/>
      <w:r>
        <w:t>Роговцева</w:t>
      </w:r>
      <w:proofErr w:type="spellEnd"/>
      <w:r>
        <w:rPr>
          <w:spacing w:val="-1"/>
        </w:rPr>
        <w:t xml:space="preserve"> </w:t>
      </w:r>
      <w:r>
        <w:t>Н.И.,</w:t>
      </w:r>
      <w:r>
        <w:rPr>
          <w:spacing w:val="-2"/>
        </w:rPr>
        <w:t xml:space="preserve"> </w:t>
      </w:r>
      <w:r>
        <w:t>Богданова</w:t>
      </w:r>
      <w:r>
        <w:rPr>
          <w:spacing w:val="-3"/>
        </w:rPr>
        <w:t xml:space="preserve"> </w:t>
      </w:r>
      <w:r>
        <w:t>Н.В.,</w:t>
      </w:r>
      <w:r>
        <w:rPr>
          <w:spacing w:val="-2"/>
        </w:rPr>
        <w:t xml:space="preserve"> </w:t>
      </w:r>
      <w:r>
        <w:t>Шипилова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Технология.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752562" w:rsidRPr="0005060D" w:rsidRDefault="00752562" w:rsidP="00752562">
      <w:pPr>
        <w:ind w:right="-1" w:firstLine="567"/>
        <w:jc w:val="both"/>
        <w:rPr>
          <w:sz w:val="28"/>
        </w:rPr>
      </w:pPr>
      <w:r w:rsidRPr="0005060D">
        <w:rPr>
          <w:sz w:val="28"/>
        </w:rPr>
        <w:t xml:space="preserve">Рабочие программы по </w:t>
      </w:r>
      <w:proofErr w:type="gramStart"/>
      <w:r>
        <w:rPr>
          <w:sz w:val="28"/>
        </w:rPr>
        <w:t xml:space="preserve">труду </w:t>
      </w:r>
      <w:r w:rsidRPr="0005060D">
        <w:rPr>
          <w:sz w:val="28"/>
        </w:rPr>
        <w:t xml:space="preserve"> ориентированы</w:t>
      </w:r>
      <w:proofErr w:type="gramEnd"/>
      <w:r w:rsidRPr="0005060D">
        <w:rPr>
          <w:sz w:val="28"/>
        </w:rPr>
        <w:t xml:space="preserve"> на обучающихся 1-4 классов и рассчитаны на преподавание предмета в следующем объеме:</w:t>
      </w:r>
    </w:p>
    <w:tbl>
      <w:tblPr>
        <w:tblStyle w:val="a5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3227"/>
        <w:gridCol w:w="1268"/>
        <w:gridCol w:w="1269"/>
        <w:gridCol w:w="1269"/>
        <w:gridCol w:w="1269"/>
      </w:tblGrid>
      <w:tr w:rsidR="00752562" w:rsidTr="00720209">
        <w:tc>
          <w:tcPr>
            <w:tcW w:w="3227" w:type="dxa"/>
            <w:shd w:val="clear" w:color="auto" w:fill="DAEEF3" w:themeFill="accent5" w:themeFillTint="33"/>
          </w:tcPr>
          <w:p w:rsidR="00752562" w:rsidRDefault="00752562" w:rsidP="00720209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752562" w:rsidRPr="003A3085" w:rsidRDefault="00752562" w:rsidP="00720209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752562" w:rsidRPr="003A3085" w:rsidRDefault="00752562" w:rsidP="00720209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752562" w:rsidRPr="003A3085" w:rsidRDefault="00752562" w:rsidP="00720209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69" w:type="dxa"/>
            <w:shd w:val="clear" w:color="auto" w:fill="DAEEF3" w:themeFill="accent5" w:themeFillTint="33"/>
          </w:tcPr>
          <w:p w:rsidR="00752562" w:rsidRPr="003A3085" w:rsidRDefault="00752562" w:rsidP="00720209">
            <w:pPr>
              <w:spacing w:line="276" w:lineRule="auto"/>
              <w:ind w:right="-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52562" w:rsidTr="00720209">
        <w:tc>
          <w:tcPr>
            <w:tcW w:w="3227" w:type="dxa"/>
            <w:shd w:val="clear" w:color="auto" w:fill="DAEEF3" w:themeFill="accent5" w:themeFillTint="33"/>
          </w:tcPr>
          <w:p w:rsidR="00752562" w:rsidRDefault="00752562" w:rsidP="00720209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часов </w:t>
            </w:r>
          </w:p>
          <w:p w:rsidR="00752562" w:rsidRDefault="00752562" w:rsidP="00720209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1268" w:type="dxa"/>
          </w:tcPr>
          <w:p w:rsidR="00752562" w:rsidRDefault="00752562" w:rsidP="00720209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752562" w:rsidRPr="00B20212" w:rsidRDefault="00752562" w:rsidP="00720209">
            <w:pPr>
              <w:ind w:right="-264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752562" w:rsidRDefault="00752562" w:rsidP="00720209">
            <w:pPr>
              <w:ind w:right="-271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269" w:type="dxa"/>
          </w:tcPr>
          <w:p w:rsidR="00752562" w:rsidRDefault="00752562" w:rsidP="00720209">
            <w:pPr>
              <w:ind w:right="-278"/>
              <w:jc w:val="center"/>
            </w:pPr>
            <w:r>
              <w:rPr>
                <w:sz w:val="28"/>
              </w:rPr>
              <w:t>1</w:t>
            </w:r>
          </w:p>
        </w:tc>
      </w:tr>
      <w:tr w:rsidR="00752562" w:rsidTr="00720209">
        <w:tc>
          <w:tcPr>
            <w:tcW w:w="3227" w:type="dxa"/>
            <w:shd w:val="clear" w:color="auto" w:fill="DAEEF3" w:themeFill="accent5" w:themeFillTint="33"/>
          </w:tcPr>
          <w:p w:rsidR="00752562" w:rsidRDefault="00752562" w:rsidP="00720209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Всего часов в </w:t>
            </w:r>
          </w:p>
          <w:p w:rsidR="00752562" w:rsidRDefault="00752562" w:rsidP="00720209">
            <w:pPr>
              <w:spacing w:line="276" w:lineRule="auto"/>
              <w:ind w:right="-612"/>
              <w:jc w:val="both"/>
              <w:rPr>
                <w:sz w:val="28"/>
              </w:rPr>
            </w:pPr>
            <w:r>
              <w:rPr>
                <w:sz w:val="28"/>
              </w:rPr>
              <w:t>2024-2025 учебном году</w:t>
            </w:r>
          </w:p>
        </w:tc>
        <w:tc>
          <w:tcPr>
            <w:tcW w:w="1268" w:type="dxa"/>
          </w:tcPr>
          <w:p w:rsidR="00752562" w:rsidRDefault="00752562" w:rsidP="00720209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69" w:type="dxa"/>
          </w:tcPr>
          <w:p w:rsidR="00752562" w:rsidRDefault="00752562" w:rsidP="00720209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9" w:type="dxa"/>
          </w:tcPr>
          <w:p w:rsidR="00752562" w:rsidRDefault="00752562" w:rsidP="00720209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9" w:type="dxa"/>
          </w:tcPr>
          <w:p w:rsidR="00752562" w:rsidRDefault="00752562" w:rsidP="00720209">
            <w:pPr>
              <w:spacing w:line="276" w:lineRule="auto"/>
              <w:ind w:right="-2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752562" w:rsidRPr="0005060D" w:rsidRDefault="00752562" w:rsidP="00752562">
      <w:pPr>
        <w:ind w:right="-1"/>
        <w:jc w:val="both"/>
        <w:rPr>
          <w:sz w:val="28"/>
        </w:rPr>
      </w:pPr>
    </w:p>
    <w:p w:rsidR="00752562" w:rsidRPr="0005060D" w:rsidRDefault="00752562" w:rsidP="00752562">
      <w:pPr>
        <w:pStyle w:val="a4"/>
        <w:ind w:left="927"/>
        <w:rPr>
          <w:sz w:val="28"/>
          <w:szCs w:val="28"/>
        </w:rPr>
      </w:pPr>
    </w:p>
    <w:p w:rsidR="00C73F92" w:rsidRDefault="00C73F92">
      <w:pPr>
        <w:pStyle w:val="a3"/>
        <w:ind w:left="0"/>
        <w:jc w:val="left"/>
        <w:rPr>
          <w:sz w:val="30"/>
        </w:rPr>
      </w:pPr>
    </w:p>
    <w:p w:rsidR="00C73F92" w:rsidRDefault="00C73F92">
      <w:pPr>
        <w:pStyle w:val="a3"/>
        <w:ind w:left="0"/>
        <w:jc w:val="left"/>
        <w:rPr>
          <w:sz w:val="30"/>
        </w:rPr>
      </w:pPr>
    </w:p>
    <w:p w:rsidR="00C73F92" w:rsidRDefault="00C73F92">
      <w:pPr>
        <w:pStyle w:val="a3"/>
        <w:ind w:left="0"/>
        <w:jc w:val="left"/>
        <w:rPr>
          <w:sz w:val="30"/>
        </w:rPr>
      </w:pPr>
    </w:p>
    <w:p w:rsidR="00C73F92" w:rsidRDefault="00C73F92">
      <w:pPr>
        <w:pStyle w:val="a3"/>
        <w:ind w:left="0"/>
        <w:jc w:val="left"/>
        <w:rPr>
          <w:sz w:val="30"/>
        </w:rPr>
      </w:pPr>
    </w:p>
    <w:p w:rsidR="00C73F92" w:rsidRDefault="00C73F92">
      <w:pPr>
        <w:pStyle w:val="a3"/>
        <w:ind w:left="0"/>
        <w:jc w:val="left"/>
        <w:rPr>
          <w:sz w:val="30"/>
        </w:rPr>
      </w:pPr>
    </w:p>
    <w:p w:rsidR="00C73F92" w:rsidRDefault="00C73F92">
      <w:pPr>
        <w:pStyle w:val="a3"/>
        <w:spacing w:before="4"/>
        <w:ind w:left="0"/>
        <w:jc w:val="left"/>
        <w:rPr>
          <w:sz w:val="27"/>
        </w:rPr>
      </w:pPr>
    </w:p>
    <w:p w:rsidR="00C73F92" w:rsidRDefault="00C73F92">
      <w:pPr>
        <w:spacing w:line="268" w:lineRule="exact"/>
        <w:ind w:left="6617"/>
        <w:rPr>
          <w:sz w:val="24"/>
        </w:rPr>
      </w:pPr>
    </w:p>
    <w:sectPr w:rsidR="00C73F92" w:rsidSect="00C73F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F2969"/>
    <w:multiLevelType w:val="hybridMultilevel"/>
    <w:tmpl w:val="A47CD150"/>
    <w:lvl w:ilvl="0" w:tplc="A87C4282">
      <w:numFmt w:val="bullet"/>
      <w:lvlText w:val="-"/>
      <w:lvlJc w:val="left"/>
      <w:pPr>
        <w:ind w:left="10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923CBE">
      <w:numFmt w:val="bullet"/>
      <w:lvlText w:val="•"/>
      <w:lvlJc w:val="left"/>
      <w:pPr>
        <w:ind w:left="1046" w:hanging="476"/>
      </w:pPr>
      <w:rPr>
        <w:rFonts w:hint="default"/>
        <w:lang w:val="ru-RU" w:eastAsia="en-US" w:bidi="ar-SA"/>
      </w:rPr>
    </w:lvl>
    <w:lvl w:ilvl="2" w:tplc="D8F01106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 w:tplc="9134DF7A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 w:tplc="CD1E80E6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 w:tplc="93A8194E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 w:tplc="0408EB0A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 w:tplc="7A8E2A92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 w:tplc="B05414B0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60A03216"/>
    <w:multiLevelType w:val="hybridMultilevel"/>
    <w:tmpl w:val="4412BB94"/>
    <w:lvl w:ilvl="0" w:tplc="C30AD19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CA1C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1049070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9804784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1E4A6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B20669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33CAD1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AF82B632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15F6D79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2BB2FD5"/>
    <w:multiLevelType w:val="hybridMultilevel"/>
    <w:tmpl w:val="79CE6640"/>
    <w:lvl w:ilvl="0" w:tplc="16A2A4A6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850E6">
      <w:numFmt w:val="bullet"/>
      <w:lvlText w:val="•"/>
      <w:lvlJc w:val="left"/>
      <w:pPr>
        <w:ind w:left="1046" w:hanging="401"/>
      </w:pPr>
      <w:rPr>
        <w:rFonts w:hint="default"/>
        <w:lang w:val="ru-RU" w:eastAsia="en-US" w:bidi="ar-SA"/>
      </w:rPr>
    </w:lvl>
    <w:lvl w:ilvl="2" w:tplc="EF286EDC">
      <w:numFmt w:val="bullet"/>
      <w:lvlText w:val="•"/>
      <w:lvlJc w:val="left"/>
      <w:pPr>
        <w:ind w:left="1993" w:hanging="401"/>
      </w:pPr>
      <w:rPr>
        <w:rFonts w:hint="default"/>
        <w:lang w:val="ru-RU" w:eastAsia="en-US" w:bidi="ar-SA"/>
      </w:rPr>
    </w:lvl>
    <w:lvl w:ilvl="3" w:tplc="54B058B6">
      <w:numFmt w:val="bullet"/>
      <w:lvlText w:val="•"/>
      <w:lvlJc w:val="left"/>
      <w:pPr>
        <w:ind w:left="2939" w:hanging="401"/>
      </w:pPr>
      <w:rPr>
        <w:rFonts w:hint="default"/>
        <w:lang w:val="ru-RU" w:eastAsia="en-US" w:bidi="ar-SA"/>
      </w:rPr>
    </w:lvl>
    <w:lvl w:ilvl="4" w:tplc="BF40AC48">
      <w:numFmt w:val="bullet"/>
      <w:lvlText w:val="•"/>
      <w:lvlJc w:val="left"/>
      <w:pPr>
        <w:ind w:left="3886" w:hanging="401"/>
      </w:pPr>
      <w:rPr>
        <w:rFonts w:hint="default"/>
        <w:lang w:val="ru-RU" w:eastAsia="en-US" w:bidi="ar-SA"/>
      </w:rPr>
    </w:lvl>
    <w:lvl w:ilvl="5" w:tplc="D1DC95A6">
      <w:numFmt w:val="bullet"/>
      <w:lvlText w:val="•"/>
      <w:lvlJc w:val="left"/>
      <w:pPr>
        <w:ind w:left="4833" w:hanging="401"/>
      </w:pPr>
      <w:rPr>
        <w:rFonts w:hint="default"/>
        <w:lang w:val="ru-RU" w:eastAsia="en-US" w:bidi="ar-SA"/>
      </w:rPr>
    </w:lvl>
    <w:lvl w:ilvl="6" w:tplc="67405A08">
      <w:numFmt w:val="bullet"/>
      <w:lvlText w:val="•"/>
      <w:lvlJc w:val="left"/>
      <w:pPr>
        <w:ind w:left="5779" w:hanging="401"/>
      </w:pPr>
      <w:rPr>
        <w:rFonts w:hint="default"/>
        <w:lang w:val="ru-RU" w:eastAsia="en-US" w:bidi="ar-SA"/>
      </w:rPr>
    </w:lvl>
    <w:lvl w:ilvl="7" w:tplc="7026D5CA">
      <w:numFmt w:val="bullet"/>
      <w:lvlText w:val="•"/>
      <w:lvlJc w:val="left"/>
      <w:pPr>
        <w:ind w:left="6726" w:hanging="401"/>
      </w:pPr>
      <w:rPr>
        <w:rFonts w:hint="default"/>
        <w:lang w:val="ru-RU" w:eastAsia="en-US" w:bidi="ar-SA"/>
      </w:rPr>
    </w:lvl>
    <w:lvl w:ilvl="8" w:tplc="420ACA26">
      <w:numFmt w:val="bullet"/>
      <w:lvlText w:val="•"/>
      <w:lvlJc w:val="left"/>
      <w:pPr>
        <w:ind w:left="7673" w:hanging="4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3F92"/>
    <w:rsid w:val="00752562"/>
    <w:rsid w:val="00C73F92"/>
    <w:rsid w:val="00D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C58"/>
  <w15:docId w15:val="{B8ABA5C4-8A99-4496-B2BD-E3C61D4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3F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F92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73F92"/>
    <w:pPr>
      <w:spacing w:before="69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73F92"/>
    <w:pPr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C73F92"/>
  </w:style>
  <w:style w:type="table" w:styleId="a5">
    <w:name w:val="Table Grid"/>
    <w:basedOn w:val="a1"/>
    <w:uiPriority w:val="59"/>
    <w:rsid w:val="00752562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СОШ-№40</cp:lastModifiedBy>
  <cp:revision>4</cp:revision>
  <dcterms:created xsi:type="dcterms:W3CDTF">2024-09-13T10:13:00Z</dcterms:created>
  <dcterms:modified xsi:type="dcterms:W3CDTF">2024-11-12T10:26:00Z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