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148D" w:rsidRDefault="00C3148D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310026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10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48D" w:rsidRDefault="00C3148D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C3148D" w:rsidRDefault="00C3148D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C3148D" w:rsidRDefault="00C3148D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center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Программа по иностранному (английскому)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НОО, </w:t>
      </w:r>
      <w:r w:rsidRPr="00C3148D">
        <w:rPr>
          <w:rFonts w:ascii="Times New Roman" w:hAnsi="Times New Roman"/>
          <w:color w:val="000000"/>
          <w:sz w:val="28"/>
          <w:lang w:val="ru-RU"/>
        </w:rPr>
        <w:t>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Программа по иностранному (английскому) языку раскрывает цели образования, разви</w:t>
      </w:r>
      <w:r w:rsidRPr="00C3148D">
        <w:rPr>
          <w:rFonts w:ascii="Times New Roman" w:hAnsi="Times New Roman"/>
          <w:color w:val="000000"/>
          <w:sz w:val="28"/>
          <w:lang w:val="ru-RU"/>
        </w:rPr>
        <w:t>тия и воспитания обучающихся средствами учебного предмета «Иностранный язык» на уровне начального общего образования, определяет обязательную (инвариантную) часть содержания изучаемого иностранного языка, за пределами которой остаётся возможность выбора уч</w:t>
      </w:r>
      <w:r w:rsidRPr="00C3148D">
        <w:rPr>
          <w:rFonts w:ascii="Times New Roman" w:hAnsi="Times New Roman"/>
          <w:color w:val="000000"/>
          <w:sz w:val="28"/>
          <w:lang w:val="ru-RU"/>
        </w:rPr>
        <w:t>ителем вариативной составляющей содержания образования по иностранному (английскому) языку.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На уровне начального общего образования закладывается база для всего последующего иноязычного образования обучающихся, формируются основы функциональной грамотности</w:t>
      </w:r>
      <w:r w:rsidRPr="00C3148D">
        <w:rPr>
          <w:rFonts w:ascii="Times New Roman" w:hAnsi="Times New Roman"/>
          <w:color w:val="000000"/>
          <w:sz w:val="28"/>
          <w:lang w:val="ru-RU"/>
        </w:rPr>
        <w:t>, что придаёт особую ответственность данному этапу общего образования. Изучение иностранного языка в общеобразовательных организациях начинается со 2 класса. Обучающиеся данного возраста характеризуются большой восприимчивостью к овладению языками, что поз</w:t>
      </w:r>
      <w:r w:rsidRPr="00C3148D">
        <w:rPr>
          <w:rFonts w:ascii="Times New Roman" w:hAnsi="Times New Roman"/>
          <w:color w:val="000000"/>
          <w:sz w:val="28"/>
          <w:lang w:val="ru-RU"/>
        </w:rPr>
        <w:t>воляет им овладевать основами общения на новом для них языке с меньшими затратами времени и усилий по сравнению с обучающимися других возрастных групп.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Построение программы по иностранному (английскому) языку имеет нелинейный характер и основано на концент</w:t>
      </w:r>
      <w:r w:rsidRPr="00C3148D">
        <w:rPr>
          <w:rFonts w:ascii="Times New Roman" w:hAnsi="Times New Roman"/>
          <w:color w:val="000000"/>
          <w:sz w:val="28"/>
          <w:lang w:val="ru-RU"/>
        </w:rPr>
        <w:t>рическом принципе. В каждом классе даются новые элементы содержания и новые требования.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</w:t>
      </w:r>
      <w:r w:rsidRPr="00C3148D">
        <w:rPr>
          <w:rFonts w:ascii="Times New Roman" w:hAnsi="Times New Roman"/>
          <w:color w:val="000000"/>
          <w:sz w:val="28"/>
          <w:lang w:val="ru-RU"/>
        </w:rPr>
        <w:t>еском содержании речи.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Цели обучения иностранному (английскому) языку на уровне начального общего образования можно условно разделить на образовательные, развивающие, воспитывающие.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Образовательные цели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программы по иностранному (английскому) языку на уров</w:t>
      </w:r>
      <w:r w:rsidRPr="00C3148D">
        <w:rPr>
          <w:rFonts w:ascii="Times New Roman" w:hAnsi="Times New Roman"/>
          <w:color w:val="000000"/>
          <w:sz w:val="28"/>
          <w:lang w:val="ru-RU"/>
        </w:rPr>
        <w:t>не начального общего образования включают:</w:t>
      </w:r>
    </w:p>
    <w:p w:rsidR="001201CD" w:rsidRPr="00C3148D" w:rsidRDefault="00E1183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формирование элементарной иноязычной коммуникативной компетенции, то есть способности и готовности общаться с носителями изучаемого иностранного языка в устной (говорение и аудирование) и письменной (чтение и пись</w:t>
      </w:r>
      <w:r w:rsidRPr="00C3148D">
        <w:rPr>
          <w:rFonts w:ascii="Times New Roman" w:hAnsi="Times New Roman"/>
          <w:color w:val="000000"/>
          <w:sz w:val="28"/>
          <w:lang w:val="ru-RU"/>
        </w:rPr>
        <w:t>мо) форме с учётом возрастных возможностей и потребностей обучающегося;</w:t>
      </w:r>
    </w:p>
    <w:p w:rsidR="001201CD" w:rsidRPr="00C3148D" w:rsidRDefault="00E1183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расширение лингвистического кругозора обучающихся за счёт овладения новыми языковыми средствами (фонетическими, орфографическими, лексическими, грамматическими) в соответствии </w:t>
      </w:r>
      <w:r>
        <w:rPr>
          <w:rFonts w:ascii="Times New Roman" w:hAnsi="Times New Roman"/>
          <w:color w:val="000000"/>
          <w:sz w:val="28"/>
        </w:rPr>
        <w:t>c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отобра</w:t>
      </w:r>
      <w:r w:rsidRPr="00C3148D">
        <w:rPr>
          <w:rFonts w:ascii="Times New Roman" w:hAnsi="Times New Roman"/>
          <w:color w:val="000000"/>
          <w:sz w:val="28"/>
          <w:lang w:val="ru-RU"/>
        </w:rPr>
        <w:t>нными темами общения;</w:t>
      </w:r>
    </w:p>
    <w:p w:rsidR="001201CD" w:rsidRPr="00C3148D" w:rsidRDefault="00E1183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освоение знаний о языковых явлениях изучаемого иностранного языка, о разных способах выражения мысли на родном и иностранном языках;</w:t>
      </w:r>
    </w:p>
    <w:p w:rsidR="001201CD" w:rsidRPr="00C3148D" w:rsidRDefault="00E1183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использование для решения учебных задач интеллектуальных операций (сравнение, анализ, обобщение);</w:t>
      </w:r>
    </w:p>
    <w:p w:rsidR="001201CD" w:rsidRPr="00C3148D" w:rsidRDefault="00E1183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фор</w:t>
      </w:r>
      <w:r w:rsidRPr="00C3148D">
        <w:rPr>
          <w:rFonts w:ascii="Times New Roman" w:hAnsi="Times New Roman"/>
          <w:color w:val="000000"/>
          <w:sz w:val="28"/>
          <w:lang w:val="ru-RU"/>
        </w:rPr>
        <w:t>мирование умений работать с информацией, представленной в текстах разного типа (описание, повествование, рассуждение), пользоваться при необходимости словарями по иностранному языку.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Развивающие цели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программы по иностранному (английскому) языку на уровне </w:t>
      </w:r>
      <w:r w:rsidRPr="00C3148D">
        <w:rPr>
          <w:rFonts w:ascii="Times New Roman" w:hAnsi="Times New Roman"/>
          <w:color w:val="000000"/>
          <w:sz w:val="28"/>
          <w:lang w:val="ru-RU"/>
        </w:rPr>
        <w:t>начального общего образования включают:</w:t>
      </w:r>
    </w:p>
    <w:p w:rsidR="001201CD" w:rsidRPr="00C3148D" w:rsidRDefault="00E1183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осознание обучающимися роли языков как средства межличностного и межкультурного взаимодействия в условиях поликультурного, многоязычного мира и инструмента познания мира и культуры других народов;</w:t>
      </w:r>
    </w:p>
    <w:p w:rsidR="001201CD" w:rsidRPr="00C3148D" w:rsidRDefault="00E1183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становление коммуни</w:t>
      </w:r>
      <w:r w:rsidRPr="00C3148D">
        <w:rPr>
          <w:rFonts w:ascii="Times New Roman" w:hAnsi="Times New Roman"/>
          <w:color w:val="000000"/>
          <w:sz w:val="28"/>
          <w:lang w:val="ru-RU"/>
        </w:rPr>
        <w:t>кативной культуры обучающихся и их общего речевого развития;</w:t>
      </w:r>
    </w:p>
    <w:p w:rsidR="001201CD" w:rsidRPr="00C3148D" w:rsidRDefault="00E1183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развитие компенсаторной способности адаптироваться к ситуациям общения при получении и передаче информации в условиях дефицита языковых средств;</w:t>
      </w:r>
    </w:p>
    <w:p w:rsidR="001201CD" w:rsidRPr="00C3148D" w:rsidRDefault="00E1183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формирование регулятивных действий: планирование п</w:t>
      </w:r>
      <w:r w:rsidRPr="00C3148D">
        <w:rPr>
          <w:rFonts w:ascii="Times New Roman" w:hAnsi="Times New Roman"/>
          <w:color w:val="000000"/>
          <w:sz w:val="28"/>
          <w:lang w:val="ru-RU"/>
        </w:rPr>
        <w:t>оследовательных шагов для решения учебной задачи; контроль процесса и результата своей деятельности; установление причины возникшей трудности и (или) ошибки, корректировка деятельности;</w:t>
      </w:r>
    </w:p>
    <w:p w:rsidR="001201CD" w:rsidRPr="00C3148D" w:rsidRDefault="00E1183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становление способности к оценке своих достижений в изучении иностранн</w:t>
      </w:r>
      <w:r w:rsidRPr="00C3148D">
        <w:rPr>
          <w:rFonts w:ascii="Times New Roman" w:hAnsi="Times New Roman"/>
          <w:color w:val="000000"/>
          <w:sz w:val="28"/>
          <w:lang w:val="ru-RU"/>
        </w:rPr>
        <w:t>ого языка, мотивация совершенствовать свои коммуникативные умения на иностранном языке.</w:t>
      </w:r>
    </w:p>
    <w:p w:rsidR="001201CD" w:rsidRDefault="00E1183C">
      <w:pPr>
        <w:spacing w:after="0" w:line="264" w:lineRule="auto"/>
        <w:ind w:firstLine="600"/>
        <w:jc w:val="both"/>
      </w:pPr>
      <w:r w:rsidRPr="00C3148D">
        <w:rPr>
          <w:rFonts w:ascii="Times New Roman" w:hAnsi="Times New Roman"/>
          <w:color w:val="000000"/>
          <w:sz w:val="28"/>
          <w:lang w:val="ru-RU"/>
        </w:rPr>
        <w:t>Влияние параллельного изучения родного языка и языка других стран и народов позволяет заложить основу для формирования гражданской идентичности, чувства патриотизма и г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ордости за свой народ, свой край, свою страну, помочь лучше осознать свою этническую и национальную принадлежность и проявлять интерес к языкам и культурам других народов, осознать наличие и значение общечеловеческих и базовых национальных ценностей. </w:t>
      </w:r>
      <w:r>
        <w:rPr>
          <w:rFonts w:ascii="Times New Roman" w:hAnsi="Times New Roman"/>
          <w:color w:val="000000"/>
          <w:sz w:val="28"/>
        </w:rPr>
        <w:t>Изуче</w:t>
      </w:r>
      <w:r>
        <w:rPr>
          <w:rFonts w:ascii="Times New Roman" w:hAnsi="Times New Roman"/>
          <w:color w:val="000000"/>
          <w:sz w:val="28"/>
        </w:rPr>
        <w:t>ние иностранного (английского) языка обеспечивает:</w:t>
      </w:r>
    </w:p>
    <w:p w:rsidR="001201CD" w:rsidRPr="00C3148D" w:rsidRDefault="00E1183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>понимание необходимости овладения иностранным языком как средством общения в условиях взаимодействия разных стран и народов;</w:t>
      </w:r>
    </w:p>
    <w:p w:rsidR="001201CD" w:rsidRPr="00C3148D" w:rsidRDefault="00E1183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формирование предпосылок социокультурной/межкультурной компетенции, позволяющей </w:t>
      </w:r>
      <w:r w:rsidRPr="00C3148D">
        <w:rPr>
          <w:rFonts w:ascii="Times New Roman" w:hAnsi="Times New Roman"/>
          <w:color w:val="000000"/>
          <w:sz w:val="28"/>
          <w:lang w:val="ru-RU"/>
        </w:rPr>
        <w:t>приобщаться к культуре, традициям, реалиям стран/страны изучаемого языка, готовности представлять свою страну, её культуру в условиях межкультурного общения, соблюдая речевой этикет и адекватно используя имеющиеся речевые и неречевые средства общения;</w:t>
      </w:r>
    </w:p>
    <w:p w:rsidR="001201CD" w:rsidRPr="00C3148D" w:rsidRDefault="00E1183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народа;</w:t>
      </w:r>
    </w:p>
    <w:p w:rsidR="001201CD" w:rsidRPr="00C3148D" w:rsidRDefault="00E1183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воспитание эмоционального и познавательного интереса к художественной культуре друг</w:t>
      </w:r>
      <w:r w:rsidRPr="00C3148D">
        <w:rPr>
          <w:rFonts w:ascii="Times New Roman" w:hAnsi="Times New Roman"/>
          <w:color w:val="000000"/>
          <w:sz w:val="28"/>
          <w:lang w:val="ru-RU"/>
        </w:rPr>
        <w:t>их народов;</w:t>
      </w:r>
    </w:p>
    <w:p w:rsidR="001201CD" w:rsidRPr="00C3148D" w:rsidRDefault="00E1183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формирование положительной мотивации и устойчивого учебно-познавательного интереса к предмету «Иностранный язык».</w:t>
      </w: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bookmarkStart w:id="0" w:name="8e4de2fd-43cd-4bc5-8d35-2312bb8da802"/>
      <w:r w:rsidRPr="00C3148D">
        <w:rPr>
          <w:rFonts w:ascii="Times New Roman" w:hAnsi="Times New Roman"/>
          <w:color w:val="000000"/>
          <w:sz w:val="28"/>
          <w:lang w:val="ru-RU"/>
        </w:rPr>
        <w:t>На изучение иностранного (английского) языка на уровне начального общего образования отводится 204 часа: во 2 классе – 68 часов (2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часа в неделю), в 3 классе – 68 часов (2 часа в неделю), в 4 классе – 68 часов (2 часа в неделю).</w:t>
      </w:r>
      <w:bookmarkEnd w:id="0"/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1201CD">
      <w:pPr>
        <w:rPr>
          <w:lang w:val="ru-RU"/>
        </w:rPr>
        <w:sectPr w:rsidR="001201CD" w:rsidRPr="00C3148D">
          <w:pgSz w:w="11906" w:h="16383"/>
          <w:pgMar w:top="1134" w:right="850" w:bottom="1134" w:left="1701" w:header="720" w:footer="720" w:gutter="0"/>
          <w:cols w:space="720"/>
        </w:sectPr>
      </w:pPr>
      <w:bookmarkStart w:id="1" w:name="block-35264030"/>
    </w:p>
    <w:bookmarkEnd w:id="1"/>
    <w:p w:rsidR="001201CD" w:rsidRPr="00C3148D" w:rsidRDefault="00E1183C">
      <w:pPr>
        <w:spacing w:after="0" w:line="264" w:lineRule="auto"/>
        <w:ind w:left="120"/>
        <w:jc w:val="center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Тематическое содержание речи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Мир моего «я». </w:t>
      </w:r>
      <w:r w:rsidRPr="00C3148D">
        <w:rPr>
          <w:rFonts w:ascii="Times New Roman" w:hAnsi="Times New Roman"/>
          <w:color w:val="000000"/>
          <w:sz w:val="28"/>
          <w:lang w:val="ru-RU"/>
        </w:rPr>
        <w:t>Моя семья. Мой день рождения, подарки. Моя любимая еда. Мой день (распорядо</w:t>
      </w:r>
      <w:r w:rsidRPr="00C3148D">
        <w:rPr>
          <w:rFonts w:ascii="Times New Roman" w:hAnsi="Times New Roman"/>
          <w:color w:val="000000"/>
          <w:sz w:val="28"/>
          <w:lang w:val="ru-RU"/>
        </w:rPr>
        <w:t>к дня, домашние обязанности).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Мир моих увлечений</w:t>
      </w:r>
      <w:r w:rsidRPr="00C3148D">
        <w:rPr>
          <w:rFonts w:ascii="Times New Roman" w:hAnsi="Times New Roman"/>
          <w:color w:val="000000"/>
          <w:sz w:val="28"/>
          <w:lang w:val="ru-RU"/>
        </w:rPr>
        <w:t>. Любимая игрушка, игра. Мой питомец. Любимые занятия. Занятия спортом. Любимая сказка/история/рассказ. Выходной день. Каникулы.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Мир вокруг меня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. Моя комната (квартира, дом), предметы мебели и интерьера. Моя </w:t>
      </w:r>
      <w:r w:rsidRPr="00C3148D">
        <w:rPr>
          <w:rFonts w:ascii="Times New Roman" w:hAnsi="Times New Roman"/>
          <w:color w:val="000000"/>
          <w:sz w:val="28"/>
          <w:lang w:val="ru-RU"/>
        </w:rPr>
        <w:t>школа, любимые учебные предметы. Мои друзья, их внешность и черты характера. Моя малая родина (город, село). Путешествия. Дикие и домашние животные. Погода. Времена года (месяцы). Покупки.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Родная страна и страны изучаемого языка</w:t>
      </w:r>
      <w:r w:rsidRPr="00C3148D">
        <w:rPr>
          <w:rFonts w:ascii="Times New Roman" w:hAnsi="Times New Roman"/>
          <w:color w:val="000000"/>
          <w:sz w:val="28"/>
          <w:lang w:val="ru-RU"/>
        </w:rPr>
        <w:t>. Россия и страна/страны изу</w:t>
      </w:r>
      <w:r w:rsidRPr="00C3148D">
        <w:rPr>
          <w:rFonts w:ascii="Times New Roman" w:hAnsi="Times New Roman"/>
          <w:color w:val="000000"/>
          <w:sz w:val="28"/>
          <w:lang w:val="ru-RU"/>
        </w:rPr>
        <w:t>чаемого языка. Их столицы, основные достопримечательности и интересные факты. Произведения детского фольклора. Литературные персонажи детских книг. Праздники родной страны и страны/стран изучаемого языка.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Коммуникативные умения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Говорение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Коммуникативные у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мения </w:t>
      </w:r>
      <w:r w:rsidRPr="00C3148D">
        <w:rPr>
          <w:rFonts w:ascii="Times New Roman" w:hAnsi="Times New Roman"/>
          <w:color w:val="000000"/>
          <w:sz w:val="28"/>
          <w:u w:val="single"/>
          <w:lang w:val="ru-RU"/>
        </w:rPr>
        <w:t>диалогической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речи.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Ведение с опорой на речевые ситуации, ключевые слова и (или) иллюстрации с соблюдением норм речевого этикета, принятых в стране/странах изучаемого языка: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диалога этикетного характера: приветствие, ответ на приветствие; завершение </w:t>
      </w:r>
      <w:r w:rsidRPr="00C3148D">
        <w:rPr>
          <w:rFonts w:ascii="Times New Roman" w:hAnsi="Times New Roman"/>
          <w:color w:val="000000"/>
          <w:sz w:val="28"/>
          <w:lang w:val="ru-RU"/>
        </w:rPr>
        <w:t>разговора (в том числе по телефону), прощание; знакомство с собеседником; поздравление с праздником, выражение благодарности за поздравление; выражение извинения;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диалога – побуждения к действию: обращение к собеседнику с просьбой, вежливое согласие выполн</w:t>
      </w:r>
      <w:r w:rsidRPr="00C3148D">
        <w:rPr>
          <w:rFonts w:ascii="Times New Roman" w:hAnsi="Times New Roman"/>
          <w:color w:val="000000"/>
          <w:sz w:val="28"/>
          <w:lang w:val="ru-RU"/>
        </w:rPr>
        <w:t>ить просьбу; приглашение собеседника к совместной деятельности, вежливое согласие/несогласие на предложение собеседника;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диалога-расспроса: запрашивание интересующей информации; сообщение фактической информации, ответы на вопросы собеседника.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Коммуникативные умения </w:t>
      </w:r>
      <w:r w:rsidRPr="00C3148D">
        <w:rPr>
          <w:rFonts w:ascii="Times New Roman" w:hAnsi="Times New Roman"/>
          <w:color w:val="000000"/>
          <w:sz w:val="28"/>
          <w:u w:val="single"/>
          <w:lang w:val="ru-RU"/>
        </w:rPr>
        <w:t>монологической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речи.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Создание с опорой на ключевые слова, вопросы и (или) иллюстрации устных монологических высказываний: описание предмета, внешности и </w:t>
      </w: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>одежды, черт характера реального человека или литературного персонажа; рассказ/с</w:t>
      </w:r>
      <w:r w:rsidRPr="00C3148D">
        <w:rPr>
          <w:rFonts w:ascii="Times New Roman" w:hAnsi="Times New Roman"/>
          <w:color w:val="000000"/>
          <w:sz w:val="28"/>
          <w:lang w:val="ru-RU"/>
        </w:rPr>
        <w:t>ообщение (повествование) с опорой на ключевые слова, вопросы и (или) иллюстрации.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Создание устных монологических высказываний в рамках тематического содержания речи по образцу (с выражением своего отношения к предмету речи).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Пересказ основного содержания п</w:t>
      </w:r>
      <w:r w:rsidRPr="00C3148D">
        <w:rPr>
          <w:rFonts w:ascii="Times New Roman" w:hAnsi="Times New Roman"/>
          <w:color w:val="000000"/>
          <w:sz w:val="28"/>
          <w:lang w:val="ru-RU"/>
        </w:rPr>
        <w:t>рочитанного текста с опорой на ключевые слова, вопросы, план и (или) иллюстрации.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Краткое устное изложение результатов выполненного несложного проектного задания.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Аудирование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Коммуникативные умения аудирования.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Понимание на слух речи учителя и других обуча</w:t>
      </w:r>
      <w:r w:rsidRPr="00C3148D">
        <w:rPr>
          <w:rFonts w:ascii="Times New Roman" w:hAnsi="Times New Roman"/>
          <w:color w:val="000000"/>
          <w:sz w:val="28"/>
          <w:lang w:val="ru-RU"/>
        </w:rPr>
        <w:t>ющихся и вербальная/невербальная реакция на услышанное (при непосредственном общении).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Восприятие и понимание на слух учебных и адаптированных аутентичных текстов, построенных на изученном языковом материале, в соответствии с поставленной коммуникативной з</w:t>
      </w:r>
      <w:r w:rsidRPr="00C3148D">
        <w:rPr>
          <w:rFonts w:ascii="Times New Roman" w:hAnsi="Times New Roman"/>
          <w:color w:val="000000"/>
          <w:sz w:val="28"/>
          <w:lang w:val="ru-RU"/>
        </w:rPr>
        <w:t>адачей: с пониманием основного содержания, с пониманием запрашиваемой информации (при опосредованном общении).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Аудирование с пониманием основного содержания текста предполагает умение определять основную тему и главные факты/события в воспринимаемом на слу</w:t>
      </w:r>
      <w:r w:rsidRPr="00C3148D">
        <w:rPr>
          <w:rFonts w:ascii="Times New Roman" w:hAnsi="Times New Roman"/>
          <w:color w:val="000000"/>
          <w:sz w:val="28"/>
          <w:lang w:val="ru-RU"/>
        </w:rPr>
        <w:t>х тексте с опорой и без опоры на иллюстрации и с использованием языковой, в том числе контекстуальной, догадки.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Аудирование с пониманием запрашиваемой информации предполагает умение выделять запрашиваемую информацию фактического характера с опорой и без оп</w:t>
      </w:r>
      <w:r w:rsidRPr="00C3148D">
        <w:rPr>
          <w:rFonts w:ascii="Times New Roman" w:hAnsi="Times New Roman"/>
          <w:color w:val="000000"/>
          <w:sz w:val="28"/>
          <w:lang w:val="ru-RU"/>
        </w:rPr>
        <w:t>оры на иллюстрации, а также с использованием языковой, в том числе контекстуальной, догадки.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Тексты для аудирования: диалог, высказывания собеседников в ситуациях повседневного общения, рассказ, сказка, сообщение информационного характера.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Смысловое чтение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Чтение вслух учебных текстов с соблюдением правил чтения и соответствующей интонацией, понимание прочитанного.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Тексты для чтения вслух: диалог, рассказ, сказка.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Чтение про себя учебных текстов, построенных на изученном языковом материале, с различной глуб</w:t>
      </w:r>
      <w:r w:rsidRPr="00C3148D">
        <w:rPr>
          <w:rFonts w:ascii="Times New Roman" w:hAnsi="Times New Roman"/>
          <w:color w:val="000000"/>
          <w:sz w:val="28"/>
          <w:lang w:val="ru-RU"/>
        </w:rPr>
        <w:t>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>Чтение с пониманием основного содержания текста предполагает определение основной темы и глав</w:t>
      </w:r>
      <w:r w:rsidRPr="00C3148D">
        <w:rPr>
          <w:rFonts w:ascii="Times New Roman" w:hAnsi="Times New Roman"/>
          <w:color w:val="000000"/>
          <w:sz w:val="28"/>
          <w:lang w:val="ru-RU"/>
        </w:rPr>
        <w:t>ных фактов/событий в прочитанном тексте с опорой и без опоры на иллюстрации, с использованием языковой, в том числе контекстуальной, догадки.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Чтение с пониманием запрашиваемой информации предполагает нахождение в прочитанном тексте и понимание запрашиваемо</w:t>
      </w:r>
      <w:r w:rsidRPr="00C3148D">
        <w:rPr>
          <w:rFonts w:ascii="Times New Roman" w:hAnsi="Times New Roman"/>
          <w:color w:val="000000"/>
          <w:sz w:val="28"/>
          <w:lang w:val="ru-RU"/>
        </w:rPr>
        <w:t>й информации фактического характера с опорой и без опоры на иллюстрации, с использованием языковой, в том числе контекстуальной, догадки.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Смысловое чтение про себя учебных и адаптированных аутентичных текстов, содержащих отдельные незнакомые слова, пониман</w:t>
      </w:r>
      <w:r w:rsidRPr="00C3148D">
        <w:rPr>
          <w:rFonts w:ascii="Times New Roman" w:hAnsi="Times New Roman"/>
          <w:color w:val="000000"/>
          <w:sz w:val="28"/>
          <w:lang w:val="ru-RU"/>
        </w:rPr>
        <w:t>ие основного содержания (тема, главная мысль, главные факты/события) текста с опорой и без опоры на иллюстрации и с использованием языковой догадки, в том числе контекстуальной.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Прогнозирование содержания текста на основе заголовка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Чтение не сплошных текст</w:t>
      </w:r>
      <w:r w:rsidRPr="00C3148D">
        <w:rPr>
          <w:rFonts w:ascii="Times New Roman" w:hAnsi="Times New Roman"/>
          <w:color w:val="000000"/>
          <w:sz w:val="28"/>
          <w:lang w:val="ru-RU"/>
        </w:rPr>
        <w:t>ов (таблиц, диаграмм) и понимание представленной в них информации.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Тексты для чтения: диалог, рассказ, сказка, электронное сообщение личного характера, текст научно-популярного характера, стихотворение.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Письмо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Выписывание из текста слов, словосочетаний, пр</w:t>
      </w:r>
      <w:r w:rsidRPr="00C3148D">
        <w:rPr>
          <w:rFonts w:ascii="Times New Roman" w:hAnsi="Times New Roman"/>
          <w:color w:val="000000"/>
          <w:sz w:val="28"/>
          <w:lang w:val="ru-RU"/>
        </w:rPr>
        <w:t>едложений; вставка пропущенных букв в слово или слов в предложение в соответствии с решаемой коммуникативной/учебной задачей.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Заполнение простых анкет и формуляров с указанием личной информации (имя, фамилия, возраст, местожительство (страна проживания, </w:t>
      </w:r>
      <w:r w:rsidRPr="00C3148D">
        <w:rPr>
          <w:rFonts w:ascii="Times New Roman" w:hAnsi="Times New Roman"/>
          <w:color w:val="000000"/>
          <w:sz w:val="28"/>
          <w:lang w:val="ru-RU"/>
        </w:rPr>
        <w:t>город), любимые занятия) в соответствии с нормами, принятыми в стране/странах изучаемого языка.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Написание с опорой на образец поздравления с праздниками (с днём рождения, Новым годом, Рождеством) с выражением пожеланий.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Написание электронного сообщения лич</w:t>
      </w:r>
      <w:r w:rsidRPr="00C3148D">
        <w:rPr>
          <w:rFonts w:ascii="Times New Roman" w:hAnsi="Times New Roman"/>
          <w:color w:val="000000"/>
          <w:sz w:val="28"/>
          <w:lang w:val="ru-RU"/>
        </w:rPr>
        <w:t>ного характера с опорой на образец.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Языковые знания и навыки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Фонетическая сторона речи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Нормы произношения: долгота и краткость гласных, отсутствие оглушения звонких согласных в конце слога или слова, отсутствие смягчения согласных перед гласными. Связующее 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«</w:t>
      </w:r>
      <w:r>
        <w:rPr>
          <w:rFonts w:ascii="Times New Roman" w:hAnsi="Times New Roman"/>
          <w:i/>
          <w:color w:val="000000"/>
          <w:sz w:val="28"/>
        </w:rPr>
        <w:t>r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» (</w:t>
      </w:r>
      <w:r>
        <w:rPr>
          <w:rFonts w:ascii="Times New Roman" w:hAnsi="Times New Roman"/>
          <w:i/>
          <w:color w:val="000000"/>
          <w:sz w:val="28"/>
        </w:rPr>
        <w:t>there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is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/</w:t>
      </w:r>
      <w:r>
        <w:rPr>
          <w:rFonts w:ascii="Times New Roman" w:hAnsi="Times New Roman"/>
          <w:i/>
          <w:color w:val="000000"/>
          <w:sz w:val="28"/>
        </w:rPr>
        <w:t>there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are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Ритмико-интонационные особенности повествовательного, побуди</w:t>
      </w:r>
      <w:r w:rsidRPr="00C3148D">
        <w:rPr>
          <w:rFonts w:ascii="Times New Roman" w:hAnsi="Times New Roman"/>
          <w:color w:val="000000"/>
          <w:sz w:val="28"/>
          <w:lang w:val="ru-RU"/>
        </w:rPr>
        <w:t>тельного и вопросительного (общий и специальный вопрос) предложений.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>Различение на слух и адекватное, без ошибок, ведущих к сбою в коммуникации, произнесение слов с соблюдением правильного ударения и фраз с соблюдением их ритмико-интонационных особенностей</w:t>
      </w:r>
      <w:r w:rsidRPr="00C3148D">
        <w:rPr>
          <w:rFonts w:ascii="Times New Roman" w:hAnsi="Times New Roman"/>
          <w:color w:val="000000"/>
          <w:sz w:val="28"/>
          <w:lang w:val="ru-RU"/>
        </w:rPr>
        <w:t>, в том числе соблюдение правила отсутствия ударения на служебных словах; интонации перечисления.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Правила чтения: гласных в открытом и закрытом слоге в односложных словах, гласных в третьем типе слога (гласная + </w:t>
      </w:r>
      <w:r>
        <w:rPr>
          <w:rFonts w:ascii="Times New Roman" w:hAnsi="Times New Roman"/>
          <w:i/>
          <w:color w:val="000000"/>
          <w:sz w:val="28"/>
        </w:rPr>
        <w:t>r</w:t>
      </w:r>
      <w:r w:rsidRPr="00C3148D">
        <w:rPr>
          <w:rFonts w:ascii="Times New Roman" w:hAnsi="Times New Roman"/>
          <w:color w:val="000000"/>
          <w:sz w:val="28"/>
          <w:lang w:val="ru-RU"/>
        </w:rPr>
        <w:t>); согласных; основных звукобуквенных сочет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аний, в частности сложных сочетаний букв (например, </w:t>
      </w:r>
      <w:r>
        <w:rPr>
          <w:rFonts w:ascii="Times New Roman" w:hAnsi="Times New Roman"/>
          <w:i/>
          <w:color w:val="000000"/>
          <w:sz w:val="28"/>
        </w:rPr>
        <w:t>tion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ight</w:t>
      </w:r>
      <w:r w:rsidRPr="00C3148D">
        <w:rPr>
          <w:rFonts w:ascii="Times New Roman" w:hAnsi="Times New Roman"/>
          <w:color w:val="000000"/>
          <w:sz w:val="28"/>
          <w:lang w:val="ru-RU"/>
        </w:rPr>
        <w:t>) в односложных, двусложных и многосложных словах.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Вычленение некоторых звукобуквенных сочетаний при анализе изученных слов.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Чтение новых слов согласно основным правилам чтения с использованием </w:t>
      </w:r>
      <w:r w:rsidRPr="00C3148D">
        <w:rPr>
          <w:rFonts w:ascii="Times New Roman" w:hAnsi="Times New Roman"/>
          <w:color w:val="000000"/>
          <w:sz w:val="28"/>
          <w:lang w:val="ru-RU"/>
        </w:rPr>
        <w:t>полной или частичной транскрипции, по аналогии.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Знаки английской транскрипции; отличие их от букв английского алфавита. Фонетически корректное озвучивание знаков транскрипции.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Графика, орфография и пунктуация.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Правильное написание изученных слов. Правильна</w:t>
      </w:r>
      <w:r w:rsidRPr="00C3148D">
        <w:rPr>
          <w:rFonts w:ascii="Times New Roman" w:hAnsi="Times New Roman"/>
          <w:color w:val="000000"/>
          <w:sz w:val="28"/>
          <w:lang w:val="ru-RU"/>
        </w:rPr>
        <w:t>я расстановка знаков препинания: точки, вопросительного и восклицательного знака в конце предложения; запятой при обращении и перечислении; правильное использование знака апострофа в сокращённых формах глагола-связки, вспомогательного и модального глаголов</w:t>
      </w:r>
      <w:r w:rsidRPr="00C3148D">
        <w:rPr>
          <w:rFonts w:ascii="Times New Roman" w:hAnsi="Times New Roman"/>
          <w:color w:val="000000"/>
          <w:sz w:val="28"/>
          <w:lang w:val="ru-RU"/>
        </w:rPr>
        <w:t>, существительных в притяжательном падеже (</w:t>
      </w:r>
      <w:r>
        <w:rPr>
          <w:rFonts w:ascii="Times New Roman" w:hAnsi="Times New Roman"/>
          <w:color w:val="000000"/>
          <w:sz w:val="28"/>
        </w:rPr>
        <w:t>Possessive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Case</w:t>
      </w:r>
      <w:r w:rsidRPr="00C3148D">
        <w:rPr>
          <w:rFonts w:ascii="Times New Roman" w:hAnsi="Times New Roman"/>
          <w:color w:val="000000"/>
          <w:sz w:val="28"/>
          <w:lang w:val="ru-RU"/>
        </w:rPr>
        <w:t>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Лексическая сторона речи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Распознавание в письменном и звучащем тексте и употребление в устной и письменной речи не менее 500 лексических единиц (слов, словосочетаний, речевых клише), обслуживающи</w:t>
      </w:r>
      <w:r w:rsidRPr="00C3148D">
        <w:rPr>
          <w:rFonts w:ascii="Times New Roman" w:hAnsi="Times New Roman"/>
          <w:color w:val="000000"/>
          <w:sz w:val="28"/>
          <w:lang w:val="ru-RU"/>
        </w:rPr>
        <w:t>х ситуации общения в рамках тематического содержания речи для 4 класса, включая 350 лексических единиц, усвоенных в предыдущие два года обучения.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Распознавание и образование в устной и письменной речи родственных слов с использованием основных способов сло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вообразования: аффиксации (образование существительных с помощью суффиксов 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-</w:t>
      </w:r>
      <w:r>
        <w:rPr>
          <w:rFonts w:ascii="Times New Roman" w:hAnsi="Times New Roman"/>
          <w:i/>
          <w:color w:val="000000"/>
          <w:sz w:val="28"/>
        </w:rPr>
        <w:t>er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/-</w:t>
      </w:r>
      <w:r>
        <w:rPr>
          <w:rFonts w:ascii="Times New Roman" w:hAnsi="Times New Roman"/>
          <w:i/>
          <w:color w:val="000000"/>
          <w:sz w:val="28"/>
        </w:rPr>
        <w:t>or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, -</w:t>
      </w:r>
      <w:r>
        <w:rPr>
          <w:rFonts w:ascii="Times New Roman" w:hAnsi="Times New Roman"/>
          <w:i/>
          <w:color w:val="000000"/>
          <w:sz w:val="28"/>
        </w:rPr>
        <w:t>ist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(</w:t>
      </w:r>
      <w:r>
        <w:rPr>
          <w:rFonts w:ascii="Times New Roman" w:hAnsi="Times New Roman"/>
          <w:i/>
          <w:color w:val="000000"/>
          <w:sz w:val="28"/>
        </w:rPr>
        <w:t>worker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actor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artist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)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и конверсии 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(</w:t>
      </w:r>
      <w:r>
        <w:rPr>
          <w:rFonts w:ascii="Times New Roman" w:hAnsi="Times New Roman"/>
          <w:i/>
          <w:color w:val="000000"/>
          <w:sz w:val="28"/>
        </w:rPr>
        <w:t>to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play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i/>
          <w:color w:val="000000"/>
          <w:sz w:val="28"/>
        </w:rPr>
        <w:t>a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play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Использование языковой догадки для распознавания интернациональных слов 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(</w:t>
      </w:r>
      <w:r>
        <w:rPr>
          <w:rFonts w:ascii="Times New Roman" w:hAnsi="Times New Roman"/>
          <w:i/>
          <w:color w:val="000000"/>
          <w:sz w:val="28"/>
        </w:rPr>
        <w:t>pilot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film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)</w:t>
      </w:r>
      <w:r w:rsidRPr="00C3148D">
        <w:rPr>
          <w:rFonts w:ascii="Times New Roman" w:hAnsi="Times New Roman"/>
          <w:color w:val="000000"/>
          <w:sz w:val="28"/>
          <w:lang w:val="ru-RU"/>
        </w:rPr>
        <w:t>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Грамматическая сторона р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ечи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Глаголы в </w:t>
      </w:r>
      <w:r>
        <w:rPr>
          <w:rFonts w:ascii="Times New Roman" w:hAnsi="Times New Roman"/>
          <w:color w:val="000000"/>
          <w:sz w:val="28"/>
        </w:rPr>
        <w:t>Present</w:t>
      </w:r>
      <w:r w:rsidRPr="00C3148D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Past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Simple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Tense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Present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Continuous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Tense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в повествовательных (утв</w:t>
      </w:r>
      <w:r w:rsidRPr="00C3148D">
        <w:rPr>
          <w:rFonts w:ascii="Times New Roman" w:hAnsi="Times New Roman"/>
          <w:color w:val="000000"/>
          <w:sz w:val="28"/>
          <w:lang w:val="ru-RU"/>
        </w:rPr>
        <w:t>ердительных и отрицательных) и вопросительных (общий и специальный вопросы) предложениях.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Модальные глаголы </w:t>
      </w:r>
      <w:r>
        <w:rPr>
          <w:rFonts w:ascii="Times New Roman" w:hAnsi="Times New Roman"/>
          <w:i/>
          <w:color w:val="000000"/>
          <w:sz w:val="28"/>
        </w:rPr>
        <w:t>must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i/>
          <w:color w:val="000000"/>
          <w:sz w:val="28"/>
        </w:rPr>
        <w:t>have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to</w:t>
      </w:r>
      <w:r w:rsidRPr="00C3148D">
        <w:rPr>
          <w:rFonts w:ascii="Times New Roman" w:hAnsi="Times New Roman"/>
          <w:color w:val="000000"/>
          <w:sz w:val="28"/>
          <w:lang w:val="ru-RU"/>
        </w:rPr>
        <w:t>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</w:rPr>
        <w:t xml:space="preserve">Конструкция </w:t>
      </w:r>
      <w:r>
        <w:rPr>
          <w:rFonts w:ascii="Times New Roman" w:hAnsi="Times New Roman"/>
          <w:i/>
          <w:color w:val="000000"/>
          <w:sz w:val="28"/>
        </w:rPr>
        <w:t>to be going to</w:t>
      </w:r>
      <w:r>
        <w:rPr>
          <w:rFonts w:ascii="Times New Roman" w:hAnsi="Times New Roman"/>
          <w:color w:val="000000"/>
          <w:sz w:val="28"/>
        </w:rPr>
        <w:t xml:space="preserve"> и Future Simple Tense для выражения будущего действия (</w:t>
      </w:r>
      <w:r>
        <w:rPr>
          <w:rFonts w:ascii="Times New Roman" w:hAnsi="Times New Roman"/>
          <w:i/>
          <w:color w:val="000000"/>
          <w:sz w:val="28"/>
        </w:rPr>
        <w:t xml:space="preserve">I am going to have my birthday party on Saturday. </w:t>
      </w:r>
      <w:r>
        <w:rPr>
          <w:rFonts w:ascii="Times New Roman" w:hAnsi="Times New Roman"/>
          <w:i/>
          <w:color w:val="000000"/>
          <w:sz w:val="28"/>
        </w:rPr>
        <w:t>Wait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I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’</w:t>
      </w:r>
      <w:r>
        <w:rPr>
          <w:rFonts w:ascii="Times New Roman" w:hAnsi="Times New Roman"/>
          <w:i/>
          <w:color w:val="000000"/>
          <w:sz w:val="28"/>
        </w:rPr>
        <w:t>ll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help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you</w:t>
      </w:r>
      <w:r w:rsidRPr="00C3148D">
        <w:rPr>
          <w:rFonts w:ascii="Times New Roman" w:hAnsi="Times New Roman"/>
          <w:color w:val="000000"/>
          <w:sz w:val="28"/>
          <w:lang w:val="ru-RU"/>
        </w:rPr>
        <w:t>.).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Отрицательное местоимение </w:t>
      </w:r>
      <w:r>
        <w:rPr>
          <w:rFonts w:ascii="Times New Roman" w:hAnsi="Times New Roman"/>
          <w:i/>
          <w:color w:val="000000"/>
          <w:sz w:val="28"/>
        </w:rPr>
        <w:t>no</w:t>
      </w:r>
      <w:r w:rsidRPr="00C3148D">
        <w:rPr>
          <w:rFonts w:ascii="Times New Roman" w:hAnsi="Times New Roman"/>
          <w:color w:val="000000"/>
          <w:sz w:val="28"/>
          <w:lang w:val="ru-RU"/>
        </w:rPr>
        <w:t>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Степени сравнения прилагательных (формы, образованные по правилу и исключения: </w:t>
      </w:r>
      <w:r>
        <w:rPr>
          <w:rFonts w:ascii="Times New Roman" w:hAnsi="Times New Roman"/>
          <w:i/>
          <w:color w:val="000000"/>
          <w:sz w:val="28"/>
        </w:rPr>
        <w:t>good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i/>
          <w:color w:val="000000"/>
          <w:sz w:val="28"/>
        </w:rPr>
        <w:t>better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– (</w:t>
      </w:r>
      <w:r>
        <w:rPr>
          <w:rFonts w:ascii="Times New Roman" w:hAnsi="Times New Roman"/>
          <w:i/>
          <w:color w:val="000000"/>
          <w:sz w:val="28"/>
        </w:rPr>
        <w:t>the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) </w:t>
      </w:r>
      <w:r>
        <w:rPr>
          <w:rFonts w:ascii="Times New Roman" w:hAnsi="Times New Roman"/>
          <w:i/>
          <w:color w:val="000000"/>
          <w:sz w:val="28"/>
        </w:rPr>
        <w:t>best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bad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i/>
          <w:color w:val="000000"/>
          <w:sz w:val="28"/>
        </w:rPr>
        <w:t>worse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– (</w:t>
      </w:r>
      <w:r>
        <w:rPr>
          <w:rFonts w:ascii="Times New Roman" w:hAnsi="Times New Roman"/>
          <w:i/>
          <w:color w:val="000000"/>
          <w:sz w:val="28"/>
        </w:rPr>
        <w:t>the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) </w:t>
      </w:r>
      <w:r>
        <w:rPr>
          <w:rFonts w:ascii="Times New Roman" w:hAnsi="Times New Roman"/>
          <w:i/>
          <w:color w:val="000000"/>
          <w:sz w:val="28"/>
        </w:rPr>
        <w:t>worst</w:t>
      </w:r>
      <w:r w:rsidRPr="00C3148D">
        <w:rPr>
          <w:rFonts w:ascii="Times New Roman" w:hAnsi="Times New Roman"/>
          <w:color w:val="000000"/>
          <w:sz w:val="28"/>
          <w:lang w:val="ru-RU"/>
        </w:rPr>
        <w:t>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Наречия времени.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Обозначение даты и года. Обозначение времени (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5 </w:t>
      </w:r>
      <w:r>
        <w:rPr>
          <w:rFonts w:ascii="Times New Roman" w:hAnsi="Times New Roman"/>
          <w:i/>
          <w:color w:val="000000"/>
          <w:sz w:val="28"/>
        </w:rPr>
        <w:t>o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’</w:t>
      </w:r>
      <w:r>
        <w:rPr>
          <w:rFonts w:ascii="Times New Roman" w:hAnsi="Times New Roman"/>
          <w:i/>
          <w:color w:val="000000"/>
          <w:sz w:val="28"/>
        </w:rPr>
        <w:t>cl</w:t>
      </w:r>
      <w:r>
        <w:rPr>
          <w:rFonts w:ascii="Times New Roman" w:hAnsi="Times New Roman"/>
          <w:i/>
          <w:color w:val="000000"/>
          <w:sz w:val="28"/>
        </w:rPr>
        <w:t>ock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; 3 </w:t>
      </w:r>
      <w:r>
        <w:rPr>
          <w:rFonts w:ascii="Times New Roman" w:hAnsi="Times New Roman"/>
          <w:i/>
          <w:color w:val="000000"/>
          <w:sz w:val="28"/>
        </w:rPr>
        <w:t>am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, 2 </w:t>
      </w:r>
      <w:r>
        <w:rPr>
          <w:rFonts w:ascii="Times New Roman" w:hAnsi="Times New Roman"/>
          <w:i/>
          <w:color w:val="000000"/>
          <w:sz w:val="28"/>
        </w:rPr>
        <w:t>pm</w:t>
      </w:r>
      <w:r w:rsidRPr="00C3148D">
        <w:rPr>
          <w:rFonts w:ascii="Times New Roman" w:hAnsi="Times New Roman"/>
          <w:color w:val="000000"/>
          <w:sz w:val="28"/>
          <w:lang w:val="ru-RU"/>
        </w:rPr>
        <w:t>).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Социокультурные знания и умения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Знание и использование некоторых социокультурных элементов речевого поведенческого этикета, принятого в стране/странах изучаемого языка, в некоторых ситуациях общения: приветствие, прощание, знакомство, </w:t>
      </w:r>
      <w:r w:rsidRPr="00C3148D">
        <w:rPr>
          <w:rFonts w:ascii="Times New Roman" w:hAnsi="Times New Roman"/>
          <w:color w:val="000000"/>
          <w:sz w:val="28"/>
          <w:lang w:val="ru-RU"/>
        </w:rPr>
        <w:t>выражение благодарности, извинение, поздравление с днём рождения, Новым годом, Рождеством, разговор по телефону).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Знание произведений детского фольклора (рифмовок, стихов, песенок), персонажей детских книг.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Краткое представление своей страны и страны/стран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изучаемого языка на (названия стран и их столиц, название родного города/села; цвета национальных флагов; основные достопримечательности).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Компенсаторные умения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Использование при чтении и аудировании языковой догадки (умения понять значение незнакомого с</w:t>
      </w:r>
      <w:r w:rsidRPr="00C3148D">
        <w:rPr>
          <w:rFonts w:ascii="Times New Roman" w:hAnsi="Times New Roman"/>
          <w:color w:val="000000"/>
          <w:sz w:val="28"/>
          <w:lang w:val="ru-RU"/>
        </w:rPr>
        <w:t>лова или новое значение знакомого слова из контекста).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Использование в качестве опоры при порождении собственных высказываний ключевых слов, вопросов; картинок, фотографий.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Прогнозирование содержание текста для чтения на основе заголовка.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Игнорирование инф</w:t>
      </w:r>
      <w:r w:rsidRPr="00C3148D">
        <w:rPr>
          <w:rFonts w:ascii="Times New Roman" w:hAnsi="Times New Roman"/>
          <w:color w:val="000000"/>
          <w:sz w:val="28"/>
          <w:lang w:val="ru-RU"/>
        </w:rPr>
        <w:t>ормации, не являющейся необходимой для понимания основного содержания прочитанного/прослушанного текста или для нахождения в тексте запрашиваемой информации.</w:t>
      </w:r>
    </w:p>
    <w:p w:rsidR="001201CD" w:rsidRPr="00C3148D" w:rsidRDefault="001201CD">
      <w:pPr>
        <w:rPr>
          <w:lang w:val="ru-RU"/>
        </w:rPr>
        <w:sectPr w:rsidR="001201CD" w:rsidRPr="00C3148D">
          <w:pgSz w:w="11906" w:h="16383"/>
          <w:pgMar w:top="1134" w:right="850" w:bottom="1134" w:left="1701" w:header="720" w:footer="720" w:gutter="0"/>
          <w:cols w:space="720"/>
        </w:sectPr>
      </w:pPr>
      <w:bookmarkStart w:id="2" w:name="block-35264027"/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bookmarkStart w:id="3" w:name="block-35264028"/>
      <w:bookmarkEnd w:id="2"/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ПРОГРАММЫ ПО ИНОСТРАННОМУ (АНГЛИЙСКОМУ) ЯЗЫКУ НА УРОВНЕ НАЧА</w:t>
      </w:r>
      <w:r w:rsidRPr="00C3148D">
        <w:rPr>
          <w:rFonts w:ascii="Times New Roman" w:hAnsi="Times New Roman"/>
          <w:color w:val="000000"/>
          <w:sz w:val="28"/>
          <w:lang w:val="ru-RU"/>
        </w:rPr>
        <w:t>ЛЬНОГО ОБЩЕГО ОБРАЗОВАНИЯ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center"/>
        <w:rPr>
          <w:lang w:val="ru-RU"/>
        </w:rPr>
      </w:pPr>
      <w:r w:rsidRPr="00C3148D">
        <w:rPr>
          <w:rFonts w:ascii="Times New Roman" w:hAnsi="Times New Roman"/>
          <w:b/>
          <w:color w:val="333333"/>
          <w:sz w:val="28"/>
          <w:lang w:val="ru-RU"/>
        </w:rPr>
        <w:t>ЛИЧНОСТНЫЕ РЕЗУЛЬТАТЫ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иностранному (английскому) языку на уровне начального общего образования достигаются в единстве учебной и воспитательной деятельности в соответствии с традиционным</w:t>
      </w:r>
      <w:r w:rsidRPr="00C3148D">
        <w:rPr>
          <w:rFonts w:ascii="Times New Roman" w:hAnsi="Times New Roman"/>
          <w:color w:val="000000"/>
          <w:sz w:val="28"/>
          <w:lang w:val="ru-RU"/>
        </w:rPr>
        <w:t>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 результате изучения инос</w:t>
      </w:r>
      <w:r w:rsidRPr="00C3148D">
        <w:rPr>
          <w:rFonts w:ascii="Times New Roman" w:hAnsi="Times New Roman"/>
          <w:color w:val="000000"/>
          <w:sz w:val="28"/>
          <w:lang w:val="ru-RU"/>
        </w:rPr>
        <w:t>транного (английского) языка на уровне начального общего образования у обучающегося будут сформированы следующие личностные результаты:</w:t>
      </w:r>
    </w:p>
    <w:p w:rsidR="001201CD" w:rsidRDefault="00E1183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1) гражданско-патриотического воспитания:</w:t>
      </w:r>
    </w:p>
    <w:p w:rsidR="001201CD" w:rsidRPr="00C3148D" w:rsidRDefault="00E1183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 – России;</w:t>
      </w:r>
    </w:p>
    <w:p w:rsidR="001201CD" w:rsidRPr="00C3148D" w:rsidRDefault="00E1183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осознание своей этн</w:t>
      </w:r>
      <w:r w:rsidRPr="00C3148D">
        <w:rPr>
          <w:rFonts w:ascii="Times New Roman" w:hAnsi="Times New Roman"/>
          <w:color w:val="000000"/>
          <w:sz w:val="28"/>
          <w:lang w:val="ru-RU"/>
        </w:rPr>
        <w:t>окультурной и российской гражданской идентичности;</w:t>
      </w:r>
    </w:p>
    <w:p w:rsidR="001201CD" w:rsidRPr="00C3148D" w:rsidRDefault="00E1183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сопричастность к прошлому, настоящему и будущему своей страны и родного края;</w:t>
      </w:r>
    </w:p>
    <w:p w:rsidR="001201CD" w:rsidRPr="00C3148D" w:rsidRDefault="00E1183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уважение к своему и другим народам;</w:t>
      </w:r>
    </w:p>
    <w:p w:rsidR="001201CD" w:rsidRPr="00C3148D" w:rsidRDefault="00E1183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</w:t>
      </w:r>
      <w:r w:rsidRPr="00C3148D">
        <w:rPr>
          <w:rFonts w:ascii="Times New Roman" w:hAnsi="Times New Roman"/>
          <w:color w:val="000000"/>
          <w:sz w:val="28"/>
          <w:lang w:val="ru-RU"/>
        </w:rPr>
        <w:t>жении и достоинстве человека, о нравственно-этических нормах поведения и правилах межличностных отношений.</w:t>
      </w:r>
    </w:p>
    <w:p w:rsidR="001201CD" w:rsidRDefault="00E1183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2) духовно-нравственного воспитания:</w:t>
      </w:r>
    </w:p>
    <w:p w:rsidR="001201CD" w:rsidRDefault="00E1183C">
      <w:pPr>
        <w:numPr>
          <w:ilvl w:val="0"/>
          <w:numId w:val="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признание индивидуальности каждого человека;</w:t>
      </w:r>
    </w:p>
    <w:p w:rsidR="001201CD" w:rsidRPr="00C3148D" w:rsidRDefault="00E1183C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доброжелательности;</w:t>
      </w:r>
    </w:p>
    <w:p w:rsidR="001201CD" w:rsidRPr="00C3148D" w:rsidRDefault="00E1183C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неприятие </w:t>
      </w:r>
      <w:r w:rsidRPr="00C3148D">
        <w:rPr>
          <w:rFonts w:ascii="Times New Roman" w:hAnsi="Times New Roman"/>
          <w:color w:val="000000"/>
          <w:sz w:val="28"/>
          <w:lang w:val="ru-RU"/>
        </w:rPr>
        <w:t>любых форм поведения, направленных на причинение физического и морального вреда другим людям.</w:t>
      </w:r>
    </w:p>
    <w:p w:rsidR="001201CD" w:rsidRDefault="00E1183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3) эстетического воспитания:</w:t>
      </w:r>
    </w:p>
    <w:p w:rsidR="001201CD" w:rsidRPr="00C3148D" w:rsidRDefault="00E1183C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других народов;</w:t>
      </w:r>
    </w:p>
    <w:p w:rsidR="001201CD" w:rsidRPr="00C3148D" w:rsidRDefault="00E1183C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>стремление к самовыражению в разных видах художественной деятельности.</w:t>
      </w: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4) физического воспитания, формирования культуры здоровья и эмоционального благополучия:</w:t>
      </w:r>
    </w:p>
    <w:p w:rsidR="001201CD" w:rsidRPr="00C3148D" w:rsidRDefault="00E1183C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соблюдение правил здорового и безопасного (для себя и других людей) образа жизн</w:t>
      </w:r>
      <w:r w:rsidRPr="00C3148D">
        <w:rPr>
          <w:rFonts w:ascii="Times New Roman" w:hAnsi="Times New Roman"/>
          <w:color w:val="000000"/>
          <w:sz w:val="28"/>
          <w:lang w:val="ru-RU"/>
        </w:rPr>
        <w:t>и в окружающей среде (в том числе информационной);</w:t>
      </w:r>
    </w:p>
    <w:p w:rsidR="001201CD" w:rsidRPr="00C3148D" w:rsidRDefault="00E1183C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здоровью.</w:t>
      </w:r>
    </w:p>
    <w:p w:rsidR="001201CD" w:rsidRDefault="00E1183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5) трудового воспитания:</w:t>
      </w:r>
    </w:p>
    <w:p w:rsidR="001201CD" w:rsidRPr="00C3148D" w:rsidRDefault="00E1183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осознание ценности труда в жизни человека и общества, ответственное потребление и бережное отношение к результатам труда, </w:t>
      </w:r>
      <w:r w:rsidRPr="00C3148D">
        <w:rPr>
          <w:rFonts w:ascii="Times New Roman" w:hAnsi="Times New Roman"/>
          <w:color w:val="000000"/>
          <w:sz w:val="28"/>
          <w:lang w:val="ru-RU"/>
        </w:rPr>
        <w:t>навыки участия в различных видах трудовой деятельности, интерес к различным профессия.</w:t>
      </w:r>
    </w:p>
    <w:p w:rsidR="001201CD" w:rsidRDefault="00E1183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6) экологического воспитания:</w:t>
      </w:r>
    </w:p>
    <w:p w:rsidR="001201CD" w:rsidRDefault="00E1183C">
      <w:pPr>
        <w:numPr>
          <w:ilvl w:val="0"/>
          <w:numId w:val="9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бережное отношение к природе;</w:t>
      </w:r>
    </w:p>
    <w:p w:rsidR="001201CD" w:rsidRPr="00C3148D" w:rsidRDefault="00E1183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ей вред.</w:t>
      </w:r>
    </w:p>
    <w:p w:rsidR="001201CD" w:rsidRDefault="00E1183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7) ценности научного познания:</w:t>
      </w:r>
    </w:p>
    <w:p w:rsidR="001201CD" w:rsidRPr="00C3148D" w:rsidRDefault="00E1183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картине мира;</w:t>
      </w:r>
    </w:p>
    <w:p w:rsidR="001201CD" w:rsidRPr="00C3148D" w:rsidRDefault="00E1183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познании.</w:t>
      </w:r>
    </w:p>
    <w:p w:rsidR="001201CD" w:rsidRPr="00C3148D" w:rsidRDefault="001201CD">
      <w:pPr>
        <w:spacing w:after="0"/>
        <w:ind w:left="120"/>
        <w:rPr>
          <w:lang w:val="ru-RU"/>
        </w:rPr>
      </w:pPr>
      <w:bookmarkStart w:id="4" w:name="_Toc140053186"/>
      <w:bookmarkEnd w:id="4"/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center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иностранного (английского) языка на уровне начального общего образования у обучающегося </w:t>
      </w:r>
      <w:r w:rsidRPr="00C3148D">
        <w:rPr>
          <w:rFonts w:ascii="Times New Roman" w:hAnsi="Times New Roman"/>
          <w:color w:val="000000"/>
          <w:sz w:val="28"/>
          <w:lang w:val="ru-RU"/>
        </w:rPr>
        <w:t>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</w:t>
      </w:r>
      <w:r w:rsidRPr="00C3148D">
        <w:rPr>
          <w:rFonts w:ascii="Times New Roman" w:hAnsi="Times New Roman"/>
          <w:b/>
          <w:color w:val="000000"/>
          <w:sz w:val="28"/>
          <w:lang w:val="ru-RU"/>
        </w:rPr>
        <w:t>вия:</w:t>
      </w:r>
    </w:p>
    <w:p w:rsidR="001201CD" w:rsidRPr="00C3148D" w:rsidRDefault="00E1183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сравнивать объекты, устанавливать основания для сравнения, устанавливать аналогии;</w:t>
      </w:r>
    </w:p>
    <w:p w:rsidR="001201CD" w:rsidRPr="00C3148D" w:rsidRDefault="00E1183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объединять части объекта (объекты) по определённому признаку;</w:t>
      </w:r>
    </w:p>
    <w:p w:rsidR="001201CD" w:rsidRPr="00C3148D" w:rsidRDefault="00E1183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>определять существенный признак для классификации, классифицировать предложенные объекты;</w:t>
      </w:r>
    </w:p>
    <w:p w:rsidR="001201CD" w:rsidRPr="00C3148D" w:rsidRDefault="00E1183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находить </w:t>
      </w:r>
      <w:r w:rsidRPr="00C3148D">
        <w:rPr>
          <w:rFonts w:ascii="Times New Roman" w:hAnsi="Times New Roman"/>
          <w:color w:val="000000"/>
          <w:sz w:val="28"/>
          <w:lang w:val="ru-RU"/>
        </w:rPr>
        <w:t>закономерности и противоречия в рассматриваемых фактах, данных и наблюдениях на основе предложенного педагогическим работником алгоритма;</w:t>
      </w:r>
    </w:p>
    <w:p w:rsidR="001201CD" w:rsidRPr="00C3148D" w:rsidRDefault="00E1183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(практической) задачи на основе предложенного алгоритма;</w:t>
      </w:r>
    </w:p>
    <w:p w:rsidR="001201CD" w:rsidRPr="00C3148D" w:rsidRDefault="00E1183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устанавлив</w:t>
      </w:r>
      <w:r w:rsidRPr="00C3148D">
        <w:rPr>
          <w:rFonts w:ascii="Times New Roman" w:hAnsi="Times New Roman"/>
          <w:color w:val="000000"/>
          <w:sz w:val="28"/>
          <w:lang w:val="ru-RU"/>
        </w:rPr>
        <w:t>ать причинно-следственные связи в ситуациях, поддающихся непосредственному наблюдению или знакомых по опыту, делать выводы.</w:t>
      </w:r>
    </w:p>
    <w:p w:rsidR="001201CD" w:rsidRDefault="00E1183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1201CD" w:rsidRPr="00C3148D" w:rsidRDefault="00E1183C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определять разрыв между реальным и желательным состоянием объекта (ситуации) на основе предложен</w:t>
      </w:r>
      <w:r w:rsidRPr="00C3148D">
        <w:rPr>
          <w:rFonts w:ascii="Times New Roman" w:hAnsi="Times New Roman"/>
          <w:color w:val="000000"/>
          <w:sz w:val="28"/>
          <w:lang w:val="ru-RU"/>
        </w:rPr>
        <w:t>ных педагогическим работником вопросов;</w:t>
      </w:r>
    </w:p>
    <w:p w:rsidR="001201CD" w:rsidRPr="00C3148D" w:rsidRDefault="00E1183C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 помощью педагогического работника формулировать цель, планировать изменения объекта, ситуации;</w:t>
      </w:r>
    </w:p>
    <w:p w:rsidR="001201CD" w:rsidRPr="00C3148D" w:rsidRDefault="00E1183C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решения задачи, выбирать наиболее подходящий (на основе предложенных критериев);</w:t>
      </w:r>
    </w:p>
    <w:p w:rsidR="001201CD" w:rsidRPr="00C3148D" w:rsidRDefault="00E1183C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проводи</w:t>
      </w:r>
      <w:r w:rsidRPr="00C3148D">
        <w:rPr>
          <w:rFonts w:ascii="Times New Roman" w:hAnsi="Times New Roman"/>
          <w:color w:val="000000"/>
          <w:sz w:val="28"/>
          <w:lang w:val="ru-RU"/>
        </w:rPr>
        <w:t>ть по предложенному плану опыт, несложное исследование по установлению особенностей объекта изучения и связей между объектами (часть целое, причина следствие);</w:t>
      </w:r>
    </w:p>
    <w:p w:rsidR="001201CD" w:rsidRPr="00C3148D" w:rsidRDefault="00E1183C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проведенного наблюд</w:t>
      </w:r>
      <w:r w:rsidRPr="00C3148D">
        <w:rPr>
          <w:rFonts w:ascii="Times New Roman" w:hAnsi="Times New Roman"/>
          <w:color w:val="000000"/>
          <w:sz w:val="28"/>
          <w:lang w:val="ru-RU"/>
        </w:rPr>
        <w:t>ения (опыта, измерения, классификации, сравнения, исследования);</w:t>
      </w:r>
    </w:p>
    <w:p w:rsidR="001201CD" w:rsidRPr="00C3148D" w:rsidRDefault="00E1183C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1201CD" w:rsidRDefault="00E1183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1201CD" w:rsidRDefault="00E1183C">
      <w:pPr>
        <w:numPr>
          <w:ilvl w:val="0"/>
          <w:numId w:val="1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выбирать источник получения информации;</w:t>
      </w:r>
    </w:p>
    <w:p w:rsidR="001201CD" w:rsidRPr="00C3148D" w:rsidRDefault="00E1183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согласно заданному </w:t>
      </w:r>
      <w:r w:rsidRPr="00C3148D">
        <w:rPr>
          <w:rFonts w:ascii="Times New Roman" w:hAnsi="Times New Roman"/>
          <w:color w:val="000000"/>
          <w:sz w:val="28"/>
          <w:lang w:val="ru-RU"/>
        </w:rPr>
        <w:t>алгоритму находить в предложенном источнике информацию, представленную в явном виде;</w:t>
      </w:r>
    </w:p>
    <w:p w:rsidR="001201CD" w:rsidRPr="00C3148D" w:rsidRDefault="00E1183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педагогическим работником способа её проверки;</w:t>
      </w:r>
    </w:p>
    <w:p w:rsidR="001201CD" w:rsidRPr="00C3148D" w:rsidRDefault="00E1183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соблюдать с помощью взросл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ых (педагогических работников, родителей (законных представителей) несовершеннолетних </w:t>
      </w: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>обучающихся) правила информационной безопасности при поиске информации в Интернете;</w:t>
      </w:r>
    </w:p>
    <w:p w:rsidR="001201CD" w:rsidRPr="00C3148D" w:rsidRDefault="00E1183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звуковую, информацию в соотве</w:t>
      </w:r>
      <w:r w:rsidRPr="00C3148D">
        <w:rPr>
          <w:rFonts w:ascii="Times New Roman" w:hAnsi="Times New Roman"/>
          <w:color w:val="000000"/>
          <w:sz w:val="28"/>
          <w:lang w:val="ru-RU"/>
        </w:rPr>
        <w:t>тствии с учебной задачей;</w:t>
      </w:r>
    </w:p>
    <w:p w:rsidR="001201CD" w:rsidRPr="00C3148D" w:rsidRDefault="00E1183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информации.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Default="00E1183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</w:p>
    <w:p w:rsidR="001201CD" w:rsidRDefault="001201CD">
      <w:pPr>
        <w:spacing w:after="0" w:line="264" w:lineRule="auto"/>
        <w:ind w:left="120"/>
        <w:jc w:val="both"/>
      </w:pPr>
    </w:p>
    <w:p w:rsidR="001201CD" w:rsidRPr="00C3148D" w:rsidRDefault="00E1183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</w:t>
      </w:r>
      <w:r w:rsidRPr="00C3148D">
        <w:rPr>
          <w:rFonts w:ascii="Times New Roman" w:hAnsi="Times New Roman"/>
          <w:color w:val="000000"/>
          <w:sz w:val="28"/>
          <w:lang w:val="ru-RU"/>
        </w:rPr>
        <w:t>реде;</w:t>
      </w:r>
    </w:p>
    <w:p w:rsidR="001201CD" w:rsidRPr="00C3148D" w:rsidRDefault="00E1183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1201CD" w:rsidRPr="00C3148D" w:rsidRDefault="00E1183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1201CD" w:rsidRPr="00C3148D" w:rsidRDefault="00E1183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1201CD" w:rsidRPr="00C3148D" w:rsidRDefault="00E1183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с поставленной задачей;</w:t>
      </w:r>
    </w:p>
    <w:p w:rsidR="001201CD" w:rsidRPr="00C3148D" w:rsidRDefault="00E1183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повествование);</w:t>
      </w:r>
    </w:p>
    <w:p w:rsidR="001201CD" w:rsidRDefault="00E1183C">
      <w:pPr>
        <w:numPr>
          <w:ilvl w:val="0"/>
          <w:numId w:val="1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готовить небольшие публичные выступления;</w:t>
      </w:r>
    </w:p>
    <w:p w:rsidR="001201CD" w:rsidRPr="00C3148D" w:rsidRDefault="00E1183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</w:t>
      </w:r>
      <w:r w:rsidRPr="00C3148D">
        <w:rPr>
          <w:rFonts w:ascii="Times New Roman" w:hAnsi="Times New Roman"/>
          <w:b/>
          <w:color w:val="000000"/>
          <w:sz w:val="28"/>
          <w:lang w:val="ru-RU"/>
        </w:rPr>
        <w:t>бные действия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1201CD" w:rsidRPr="00C3148D" w:rsidRDefault="00E1183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1201CD" w:rsidRDefault="00E1183C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:rsidR="001201CD" w:rsidRDefault="00E1183C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Совместная деятельность</w:t>
      </w:r>
    </w:p>
    <w:p w:rsidR="001201CD" w:rsidRPr="00C3148D" w:rsidRDefault="00E1183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bookmarkStart w:id="5" w:name="_Toc108096413"/>
      <w:bookmarkEnd w:id="5"/>
      <w:r w:rsidRPr="00C3148D">
        <w:rPr>
          <w:rFonts w:ascii="Times New Roman" w:hAnsi="Times New Roman"/>
          <w:color w:val="000000"/>
          <w:sz w:val="28"/>
          <w:lang w:val="ru-RU"/>
        </w:rPr>
        <w:t xml:space="preserve">формулировать краткосрочные и долгосрочные цели (индивидуальные с учётом </w:t>
      </w:r>
      <w:r w:rsidRPr="00C3148D">
        <w:rPr>
          <w:rFonts w:ascii="Times New Roman" w:hAnsi="Times New Roman"/>
          <w:color w:val="000000"/>
          <w:sz w:val="28"/>
          <w:lang w:val="ru-RU"/>
        </w:rPr>
        <w:t>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</w:t>
      </w:r>
    </w:p>
    <w:p w:rsidR="001201CD" w:rsidRPr="00C3148D" w:rsidRDefault="00E1183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>принимать цель совместной деятельности, коллективно строить действия по её достижению: распределять р</w:t>
      </w:r>
      <w:r w:rsidRPr="00C3148D">
        <w:rPr>
          <w:rFonts w:ascii="Times New Roman" w:hAnsi="Times New Roman"/>
          <w:color w:val="000000"/>
          <w:sz w:val="28"/>
          <w:lang w:val="ru-RU"/>
        </w:rPr>
        <w:t>оли, договариваться, обсуждать процесс и результат совместной работы;</w:t>
      </w:r>
    </w:p>
    <w:p w:rsidR="001201CD" w:rsidRPr="00C3148D" w:rsidRDefault="00E1183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подчиняться;</w:t>
      </w:r>
    </w:p>
    <w:p w:rsidR="001201CD" w:rsidRPr="00C3148D" w:rsidRDefault="00E1183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1201CD" w:rsidRPr="00C3148D" w:rsidRDefault="00E1183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1201CD" w:rsidRPr="00C3148D" w:rsidRDefault="00E1183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выполнять совместные проектные задани</w:t>
      </w:r>
      <w:r w:rsidRPr="00C3148D">
        <w:rPr>
          <w:rFonts w:ascii="Times New Roman" w:hAnsi="Times New Roman"/>
          <w:color w:val="000000"/>
          <w:sz w:val="28"/>
          <w:lang w:val="ru-RU"/>
        </w:rPr>
        <w:t>я с опорой на предложенные образцы.</w:t>
      </w:r>
    </w:p>
    <w:p w:rsidR="001201CD" w:rsidRPr="00C3148D" w:rsidRDefault="001201CD">
      <w:pPr>
        <w:spacing w:after="0"/>
        <w:ind w:left="120"/>
        <w:rPr>
          <w:lang w:val="ru-RU"/>
        </w:rPr>
      </w:pPr>
      <w:bookmarkStart w:id="6" w:name="_Toc140053187"/>
      <w:bookmarkStart w:id="7" w:name="_Toc134720971"/>
      <w:bookmarkEnd w:id="6"/>
      <w:bookmarkEnd w:id="7"/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center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 Предметные результаты по учебному предмету «Иностранный (английский) язык» предметной области «Иностранный язык» должны быть ориентированы на применение знаний, умений и навыков в типичных учебн</w:t>
      </w:r>
      <w:r w:rsidRPr="00C3148D">
        <w:rPr>
          <w:rFonts w:ascii="Times New Roman" w:hAnsi="Times New Roman"/>
          <w:color w:val="000000"/>
          <w:sz w:val="28"/>
          <w:lang w:val="ru-RU"/>
        </w:rPr>
        <w:t>ых ситуациях и реальных жизненных условиях, отражать сформированность иноязычной коммуникативной компетенции на элементарном уровне в совокупности её составляющих – речевой, языковой, социокультурной, компенсаторной, метапредметной (учебно-познавательной).</w:t>
      </w: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1201CD">
      <w:pPr>
        <w:spacing w:after="0" w:line="264" w:lineRule="auto"/>
        <w:ind w:left="120"/>
        <w:jc w:val="both"/>
        <w:rPr>
          <w:lang w:val="ru-RU"/>
        </w:rPr>
      </w:pP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C3148D">
        <w:rPr>
          <w:rFonts w:ascii="Times New Roman" w:hAnsi="Times New Roman"/>
          <w:b/>
          <w:i/>
          <w:color w:val="000000"/>
          <w:sz w:val="28"/>
          <w:lang w:val="ru-RU"/>
        </w:rPr>
        <w:t>4 классе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Коммуникативные умения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Говорение: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вести разные виды диалогов (диалог этикетного характера, диалог-побуждение, диалог-расспрос) на основе вербальных и (или) зрительных опор с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соблюдением норм речевого этикета, принятого в стране/странах изучаемого языка (не менее 4–5 реплик со стороны каждого собеседника);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вести диалог – разговор по телефону с опорой на картинки, фотографии и (или) ключевые слова в стандартных ситуациях неофиц</w:t>
      </w:r>
      <w:r w:rsidRPr="00C3148D">
        <w:rPr>
          <w:rFonts w:ascii="Times New Roman" w:hAnsi="Times New Roman"/>
          <w:color w:val="000000"/>
          <w:sz w:val="28"/>
          <w:lang w:val="ru-RU"/>
        </w:rPr>
        <w:t>иального общения с соблюдением норм речевого этикета в объёме не менее 4–5 реплик со стороны каждого собеседника;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>создавать устные связные монологические высказывания (описание, рассуждение; повествование/сообщение) с вербальными и (или) зрительными опорам</w:t>
      </w:r>
      <w:r w:rsidRPr="00C3148D">
        <w:rPr>
          <w:rFonts w:ascii="Times New Roman" w:hAnsi="Times New Roman"/>
          <w:color w:val="000000"/>
          <w:sz w:val="28"/>
          <w:lang w:val="ru-RU"/>
        </w:rPr>
        <w:t>и в рамках тематического содержания речи для 4 класса (объём монологического высказывания – не менее 4–5 фраз);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создавать устные связные монологические высказывания по образцу; выражать своё отношение к предмету речи;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передавать основное содержание прочита</w:t>
      </w:r>
      <w:r w:rsidRPr="00C3148D">
        <w:rPr>
          <w:rFonts w:ascii="Times New Roman" w:hAnsi="Times New Roman"/>
          <w:color w:val="000000"/>
          <w:sz w:val="28"/>
          <w:lang w:val="ru-RU"/>
        </w:rPr>
        <w:t>нного текста с вербальными и (или) зрительными опорами в объёме не менее 4–5 фраз.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представлять результаты выполненной проектной работы, в том числе подбирая иллюстративный материал (рисунки, фото) к тексту выступления, в объёме не менее 4–5 фраз.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Аудирование: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воспринимать на слух и понимать речь учителя и других обучающихся, вербально/невербально реагировать на услышанное;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воспринимать на слух и понимать учебные и адаптированные аутентичные тексты, построенные на изученном языковом материале, с раз</w:t>
      </w:r>
      <w:r w:rsidRPr="00C3148D">
        <w:rPr>
          <w:rFonts w:ascii="Times New Roman" w:hAnsi="Times New Roman"/>
          <w:color w:val="000000"/>
          <w:sz w:val="28"/>
          <w:lang w:val="ru-RU"/>
        </w:rPr>
        <w:t>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 фактического характера со зрительной опорой и с использованием языковой, в том числе к</w:t>
      </w:r>
      <w:r w:rsidRPr="00C3148D">
        <w:rPr>
          <w:rFonts w:ascii="Times New Roman" w:hAnsi="Times New Roman"/>
          <w:color w:val="000000"/>
          <w:sz w:val="28"/>
          <w:lang w:val="ru-RU"/>
        </w:rPr>
        <w:t>онтекстуальной, догадки (время звучания текста/текстов для аудирования – до 1 минуты).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Смысловое чтение: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читать вслух учебные тексты объёмом до 70 слов, построенные на изученном языковом материале, с соблюдением правил чтения и соответствующей интонацией, </w:t>
      </w:r>
      <w:r w:rsidRPr="00C3148D">
        <w:rPr>
          <w:rFonts w:ascii="Times New Roman" w:hAnsi="Times New Roman"/>
          <w:color w:val="000000"/>
          <w:sz w:val="28"/>
          <w:lang w:val="ru-RU"/>
        </w:rPr>
        <w:t>демонстрируя понимание прочитанного;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читать про себя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</w:t>
      </w:r>
      <w:r w:rsidRPr="00C3148D">
        <w:rPr>
          <w:rFonts w:ascii="Times New Roman" w:hAnsi="Times New Roman"/>
          <w:color w:val="000000"/>
          <w:sz w:val="28"/>
          <w:lang w:val="ru-RU"/>
        </w:rPr>
        <w:t>рашиваемой информации, со зрительной опорой и без опоры, с использованием языковой, в том числе контекстуальной, догадки (объём текста/текстов для чтения – до 160 слов;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прогнозировать содержание текста на основе заголовка;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читать про себя несплошные тексты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(таблицы, диаграммы и другое) и понимать представленную в них информацию.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Письмо: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>заполнять анкеты и формуляры с указанием личной информации: имя, фамилия, возраст, место жительства (страна проживания, город), любимые занятия и другое;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писать с опорой на </w:t>
      </w:r>
      <w:r w:rsidRPr="00C3148D">
        <w:rPr>
          <w:rFonts w:ascii="Times New Roman" w:hAnsi="Times New Roman"/>
          <w:color w:val="000000"/>
          <w:sz w:val="28"/>
          <w:lang w:val="ru-RU"/>
        </w:rPr>
        <w:t>образец поздравления с днем рождения, Новым годом, Рождеством с выражением пожеланий;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писать с опорой на образец электронное сообщение личного характера (объём сообщения – до 50 слов).</w:t>
      </w: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Языковые знания и навыки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Фонетическая сторона речи: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читать новые слова </w:t>
      </w:r>
      <w:r w:rsidRPr="00C3148D">
        <w:rPr>
          <w:rFonts w:ascii="Times New Roman" w:hAnsi="Times New Roman"/>
          <w:color w:val="000000"/>
          <w:sz w:val="28"/>
          <w:lang w:val="ru-RU"/>
        </w:rPr>
        <w:t>согласно основным правилам чтения;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различать на слух и правильно произносить слова и фразы/предложения с соблюдением их ритмико-интонационных особенностей.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Графика, орфография и пунктуация: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правильно писать изученные слова;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</w:t>
      </w:r>
      <w:r w:rsidRPr="00C3148D">
        <w:rPr>
          <w:rFonts w:ascii="Times New Roman" w:hAnsi="Times New Roman"/>
          <w:color w:val="000000"/>
          <w:sz w:val="28"/>
          <w:lang w:val="ru-RU"/>
        </w:rPr>
        <w:t>инания (точка, вопросительный и восклицательный знаки в конце предложения, апостроф, запятая при перечислении).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Лексическая сторона речи: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распознавать и употреблять в устной и письменной речи не менее 500 лексических единиц (слов, словосочетаний, речевых к</w:t>
      </w:r>
      <w:r w:rsidRPr="00C3148D">
        <w:rPr>
          <w:rFonts w:ascii="Times New Roman" w:hAnsi="Times New Roman"/>
          <w:color w:val="000000"/>
          <w:sz w:val="28"/>
          <w:lang w:val="ru-RU"/>
        </w:rPr>
        <w:t>лише), включая 350 лексических единиц, освоенных в предшествующие годы обучения;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распознавать и образовывать родственные слова с использованием основных способов словообразования: аффиксации (суффиксы -</w:t>
      </w:r>
      <w:r>
        <w:rPr>
          <w:rFonts w:ascii="Times New Roman" w:hAnsi="Times New Roman"/>
          <w:i/>
          <w:color w:val="000000"/>
          <w:sz w:val="28"/>
        </w:rPr>
        <w:t>er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/-</w:t>
      </w:r>
      <w:r>
        <w:rPr>
          <w:rFonts w:ascii="Times New Roman" w:hAnsi="Times New Roman"/>
          <w:i/>
          <w:color w:val="000000"/>
          <w:sz w:val="28"/>
        </w:rPr>
        <w:t>or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, -</w:t>
      </w:r>
      <w:r>
        <w:rPr>
          <w:rFonts w:ascii="Times New Roman" w:hAnsi="Times New Roman"/>
          <w:i/>
          <w:color w:val="000000"/>
          <w:sz w:val="28"/>
        </w:rPr>
        <w:t>ist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: </w:t>
      </w:r>
      <w:r>
        <w:rPr>
          <w:rFonts w:ascii="Times New Roman" w:hAnsi="Times New Roman"/>
          <w:i/>
          <w:color w:val="000000"/>
          <w:sz w:val="28"/>
        </w:rPr>
        <w:t>teacher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actor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artist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)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, словосложения 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(</w:t>
      </w:r>
      <w:r>
        <w:rPr>
          <w:rFonts w:ascii="Times New Roman" w:hAnsi="Times New Roman"/>
          <w:i/>
          <w:color w:val="000000"/>
          <w:sz w:val="28"/>
        </w:rPr>
        <w:t>blackboard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)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, конверсии 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(</w:t>
      </w:r>
      <w:r>
        <w:rPr>
          <w:rFonts w:ascii="Times New Roman" w:hAnsi="Times New Roman"/>
          <w:i/>
          <w:color w:val="000000"/>
          <w:sz w:val="28"/>
        </w:rPr>
        <w:t>to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play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i/>
          <w:color w:val="000000"/>
          <w:sz w:val="28"/>
        </w:rPr>
        <w:t>a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play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)</w:t>
      </w:r>
      <w:r w:rsidRPr="00C3148D">
        <w:rPr>
          <w:rFonts w:ascii="Times New Roman" w:hAnsi="Times New Roman"/>
          <w:color w:val="000000"/>
          <w:sz w:val="28"/>
          <w:lang w:val="ru-RU"/>
        </w:rPr>
        <w:t>.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i/>
          <w:color w:val="000000"/>
          <w:sz w:val="28"/>
          <w:lang w:val="ru-RU"/>
        </w:rPr>
        <w:t>Грамматическая сторона речи: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распознавать и употреблять в устной и письменной речи </w:t>
      </w:r>
      <w:r>
        <w:rPr>
          <w:rFonts w:ascii="Times New Roman" w:hAnsi="Times New Roman"/>
          <w:color w:val="000000"/>
          <w:sz w:val="28"/>
        </w:rPr>
        <w:t>Present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Continuous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Tense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в повествовательных (утвердительных и отрицательных), вопросительных (общий и специальный вопрос) предлож</w:t>
      </w:r>
      <w:r w:rsidRPr="00C3148D">
        <w:rPr>
          <w:rFonts w:ascii="Times New Roman" w:hAnsi="Times New Roman"/>
          <w:color w:val="000000"/>
          <w:sz w:val="28"/>
          <w:lang w:val="ru-RU"/>
        </w:rPr>
        <w:t>ениях;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распознавать и употреблять в устной и письменной речи конструкцию </w:t>
      </w:r>
      <w:r>
        <w:rPr>
          <w:rFonts w:ascii="Times New Roman" w:hAnsi="Times New Roman"/>
          <w:i/>
          <w:color w:val="000000"/>
          <w:sz w:val="28"/>
        </w:rPr>
        <w:t>to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be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going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to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Future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Simple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Tense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для выражения будущего действия;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распознавать и употреблять в устной и письменной речи модальные глаголы долженствования </w:t>
      </w:r>
      <w:r>
        <w:rPr>
          <w:rFonts w:ascii="Times New Roman" w:hAnsi="Times New Roman"/>
          <w:i/>
          <w:color w:val="000000"/>
          <w:sz w:val="28"/>
        </w:rPr>
        <w:t>must</w:t>
      </w:r>
      <w:r w:rsidRPr="00C3148D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i/>
          <w:color w:val="000000"/>
          <w:sz w:val="28"/>
        </w:rPr>
        <w:t>have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i/>
          <w:color w:val="000000"/>
          <w:sz w:val="28"/>
        </w:rPr>
        <w:t>to</w:t>
      </w:r>
      <w:r w:rsidRPr="00C3148D">
        <w:rPr>
          <w:rFonts w:ascii="Times New Roman" w:hAnsi="Times New Roman"/>
          <w:color w:val="000000"/>
          <w:sz w:val="28"/>
          <w:lang w:val="ru-RU"/>
        </w:rPr>
        <w:t>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распознавать и употреблять в устной и письменной речи отрицательное местоимение </w:t>
      </w:r>
      <w:r>
        <w:rPr>
          <w:rFonts w:ascii="Times New Roman" w:hAnsi="Times New Roman"/>
          <w:i/>
          <w:color w:val="000000"/>
          <w:sz w:val="28"/>
        </w:rPr>
        <w:t>no</w:t>
      </w:r>
      <w:r w:rsidRPr="00C3148D">
        <w:rPr>
          <w:rFonts w:ascii="Times New Roman" w:hAnsi="Times New Roman"/>
          <w:color w:val="000000"/>
          <w:sz w:val="28"/>
          <w:lang w:val="ru-RU"/>
        </w:rPr>
        <w:t>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 xml:space="preserve">распознавать и употреблять в устной и письменной речи степени сравнения прилагательных (формы, образованные по правилу и исключения: </w:t>
      </w:r>
      <w:r>
        <w:rPr>
          <w:rFonts w:ascii="Times New Roman" w:hAnsi="Times New Roman"/>
          <w:i/>
          <w:color w:val="000000"/>
          <w:sz w:val="28"/>
        </w:rPr>
        <w:t>good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i/>
          <w:color w:val="000000"/>
          <w:sz w:val="28"/>
        </w:rPr>
        <w:t>better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– (</w:t>
      </w:r>
      <w:r>
        <w:rPr>
          <w:rFonts w:ascii="Times New Roman" w:hAnsi="Times New Roman"/>
          <w:i/>
          <w:color w:val="000000"/>
          <w:sz w:val="28"/>
        </w:rPr>
        <w:t>the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) </w:t>
      </w:r>
      <w:r>
        <w:rPr>
          <w:rFonts w:ascii="Times New Roman" w:hAnsi="Times New Roman"/>
          <w:i/>
          <w:color w:val="000000"/>
          <w:sz w:val="28"/>
        </w:rPr>
        <w:t>best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bad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i/>
          <w:color w:val="000000"/>
          <w:sz w:val="28"/>
        </w:rPr>
        <w:t>worse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 – (</w:t>
      </w:r>
      <w:r>
        <w:rPr>
          <w:rFonts w:ascii="Times New Roman" w:hAnsi="Times New Roman"/>
          <w:i/>
          <w:color w:val="000000"/>
          <w:sz w:val="28"/>
        </w:rPr>
        <w:t>the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 xml:space="preserve">) </w:t>
      </w:r>
      <w:r>
        <w:rPr>
          <w:rFonts w:ascii="Times New Roman" w:hAnsi="Times New Roman"/>
          <w:i/>
          <w:color w:val="000000"/>
          <w:sz w:val="28"/>
        </w:rPr>
        <w:t>worst</w:t>
      </w:r>
      <w:r w:rsidRPr="00C3148D">
        <w:rPr>
          <w:rFonts w:ascii="Times New Roman" w:hAnsi="Times New Roman"/>
          <w:i/>
          <w:color w:val="000000"/>
          <w:sz w:val="28"/>
          <w:lang w:val="ru-RU"/>
        </w:rPr>
        <w:t>)</w:t>
      </w:r>
      <w:r w:rsidRPr="00C3148D">
        <w:rPr>
          <w:rFonts w:ascii="Times New Roman" w:hAnsi="Times New Roman"/>
          <w:color w:val="000000"/>
          <w:sz w:val="28"/>
          <w:lang w:val="ru-RU"/>
        </w:rPr>
        <w:t>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распознавать и употреблять в устной и письменной речи наречия времени;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распознавать и употреблять в устной и письменной речи обозначение даты и года;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распознавать и употреблять в устной и письменной речи обозначение времени.</w:t>
      </w:r>
    </w:p>
    <w:p w:rsidR="001201CD" w:rsidRPr="00C3148D" w:rsidRDefault="00E1183C">
      <w:pPr>
        <w:spacing w:after="0" w:line="264" w:lineRule="auto"/>
        <w:ind w:left="120"/>
        <w:jc w:val="both"/>
        <w:rPr>
          <w:lang w:val="ru-RU"/>
        </w:rPr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>Социокультурны</w:t>
      </w:r>
      <w:r w:rsidRPr="00C3148D">
        <w:rPr>
          <w:rFonts w:ascii="Times New Roman" w:hAnsi="Times New Roman"/>
          <w:b/>
          <w:color w:val="000000"/>
          <w:sz w:val="28"/>
          <w:lang w:val="ru-RU"/>
        </w:rPr>
        <w:t>е знания и умения: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владеть социокультурными элементами речевого поведенческого этикета, принятыми в англоязычной среде, в некоторых ситуациях общения (приветствие, прощание, знакомство, выражение благодарности, извинение, поздравление с днём рождения, Новы</w:t>
      </w:r>
      <w:r w:rsidRPr="00C3148D">
        <w:rPr>
          <w:rFonts w:ascii="Times New Roman" w:hAnsi="Times New Roman"/>
          <w:color w:val="000000"/>
          <w:sz w:val="28"/>
          <w:lang w:val="ru-RU"/>
        </w:rPr>
        <w:t>м годом, Рождеством);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знать названия родной страны и страны/стран изучаемого языка;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знать некоторых литературных персонажей;</w:t>
      </w:r>
    </w:p>
    <w:p w:rsidR="001201CD" w:rsidRPr="00C3148D" w:rsidRDefault="00E1183C">
      <w:pPr>
        <w:spacing w:after="0" w:line="264" w:lineRule="auto"/>
        <w:ind w:firstLine="600"/>
        <w:jc w:val="both"/>
        <w:rPr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знать небольшие произведения детского фольклора (рифмовки, песни);</w:t>
      </w:r>
    </w:p>
    <w:p w:rsidR="001201CD" w:rsidRPr="00C3148D" w:rsidRDefault="00E1183C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C3148D">
        <w:rPr>
          <w:rFonts w:ascii="Times New Roman" w:hAnsi="Times New Roman"/>
          <w:color w:val="000000"/>
          <w:sz w:val="28"/>
          <w:lang w:val="ru-RU"/>
        </w:rPr>
        <w:t>кратко представлять свою страну на иностранном языке в рамках из</w:t>
      </w:r>
      <w:r w:rsidRPr="00C3148D">
        <w:rPr>
          <w:rFonts w:ascii="Times New Roman" w:hAnsi="Times New Roman"/>
          <w:color w:val="000000"/>
          <w:sz w:val="28"/>
          <w:lang w:val="ru-RU"/>
        </w:rPr>
        <w:t>учаемой тематики.</w:t>
      </w:r>
    </w:p>
    <w:p w:rsidR="001201CD" w:rsidRPr="00C3148D" w:rsidRDefault="001201CD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</w:p>
    <w:p w:rsidR="001201CD" w:rsidRPr="00C3148D" w:rsidRDefault="001201CD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  <w:sectPr w:rsidR="001201CD" w:rsidRPr="00C3148D">
          <w:pgSz w:w="11906" w:h="16383"/>
          <w:pgMar w:top="1800" w:right="1440" w:bottom="1800" w:left="1440" w:header="720" w:footer="720" w:gutter="0"/>
          <w:cols w:space="720"/>
        </w:sectPr>
      </w:pPr>
    </w:p>
    <w:p w:rsidR="001201CD" w:rsidRPr="00C3148D" w:rsidRDefault="001201CD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</w:p>
    <w:p w:rsidR="001201CD" w:rsidRPr="00C3148D" w:rsidRDefault="001201CD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</w:p>
    <w:bookmarkEnd w:id="3"/>
    <w:p w:rsidR="001201CD" w:rsidRDefault="00E1183C">
      <w:pPr>
        <w:spacing w:after="0"/>
        <w:ind w:left="120"/>
      </w:pPr>
      <w:r w:rsidRPr="00C3148D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4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601"/>
        <w:gridCol w:w="2330"/>
        <w:gridCol w:w="812"/>
        <w:gridCol w:w="1542"/>
        <w:gridCol w:w="1598"/>
        <w:gridCol w:w="2354"/>
      </w:tblGrid>
      <w:tr w:rsidR="001201CD">
        <w:trPr>
          <w:trHeight w:val="144"/>
          <w:tblCellSpacing w:w="0" w:type="dxa"/>
        </w:trPr>
        <w:tc>
          <w:tcPr>
            <w:tcW w:w="4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201CD" w:rsidRDefault="001201CD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1201CD" w:rsidRDefault="001201C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1201CD" w:rsidRDefault="001201CD">
            <w:pPr>
              <w:spacing w:after="0"/>
              <w:ind w:left="135"/>
            </w:pPr>
          </w:p>
        </w:tc>
      </w:tr>
      <w:tr w:rsidR="001201CD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201CD" w:rsidRDefault="001201C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201CD" w:rsidRDefault="001201CD"/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201CD" w:rsidRDefault="001201CD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201CD" w:rsidRDefault="001201CD">
            <w:pPr>
              <w:spacing w:after="0"/>
              <w:ind w:left="135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201CD" w:rsidRDefault="001201C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201CD" w:rsidRDefault="001201CD"/>
        </w:tc>
      </w:tr>
      <w:tr w:rsidR="001201CD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1.Мир моего «я»</w:t>
            </w:r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Моя семья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Мой день рождения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Моя любимая еда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>Мой день (распорядок дня, домашние обязанности)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контроль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201CD" w:rsidRDefault="001201CD"/>
        </w:tc>
      </w:tr>
      <w:tr w:rsidR="001201CD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2.Мир моих увлечений</w:t>
            </w:r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Любимая игрушка, игра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Мой питомец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Любимые занятия. Занятия спортом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Любимая сказка/история/рассказ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Выходной день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lastRenderedPageBreak/>
                <w:t>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Каникулы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контроль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201CD" w:rsidRDefault="001201CD"/>
        </w:tc>
      </w:tr>
      <w:tr w:rsidR="001201CD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3.Мир вокруг меня</w:t>
            </w:r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>Моя комната (квартира, дом), предметы мебели и интерьера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Моя школа, </w:t>
            </w: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>любимые учебные предметы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>Мои друзья, их внешность и черты характера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Моя малая родина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Путешествия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Дикие и домашние животные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Погода. Времена года (месяцы)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Покупки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контроль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201CD" w:rsidRDefault="001201CD"/>
        </w:tc>
      </w:tr>
      <w:tr w:rsidR="001201CD" w:rsidRPr="00C3148D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4.Родная страна и страны изучаемого языка</w:t>
            </w:r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и страна/страны </w:t>
            </w: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изучаемого языка, основные достопримечательности и интересные факты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lastRenderedPageBreak/>
                <w:t>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детского фольклора. Литературные персонажи детских книг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Праздники родной </w:t>
            </w: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>страны и стран изучаемого языка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 w:rsidRPr="00C3148D">
        <w:trPr>
          <w:trHeight w:val="144"/>
          <w:tblCellSpacing w:w="0" w:type="dxa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контроль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1201CD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3148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412652</w:t>
              </w:r>
            </w:hyperlink>
          </w:p>
        </w:tc>
      </w:tr>
      <w:tr w:rsidR="001201C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201CD" w:rsidRDefault="001201CD"/>
        </w:tc>
      </w:tr>
      <w:tr w:rsidR="001201C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201CD" w:rsidRPr="00C3148D" w:rsidRDefault="00E1183C">
            <w:pPr>
              <w:spacing w:after="0"/>
              <w:ind w:left="135"/>
              <w:rPr>
                <w:lang w:val="ru-RU"/>
              </w:rPr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 w:rsidRPr="00C3148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1201CD" w:rsidRDefault="00E118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1201CD" w:rsidRDefault="001201CD"/>
        </w:tc>
      </w:tr>
    </w:tbl>
    <w:p w:rsidR="001201CD" w:rsidRDefault="001201CD" w:rsidP="00C3148D"/>
    <w:sectPr w:rsidR="001201CD" w:rsidSect="001201CD">
      <w:pgSz w:w="11907" w:h="1683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183C" w:rsidRDefault="00E1183C">
      <w:pPr>
        <w:spacing w:line="240" w:lineRule="auto"/>
      </w:pPr>
      <w:r>
        <w:separator/>
      </w:r>
    </w:p>
  </w:endnote>
  <w:endnote w:type="continuationSeparator" w:id="1">
    <w:p w:rsidR="00E1183C" w:rsidRDefault="00E1183C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183C" w:rsidRDefault="00E1183C">
      <w:pPr>
        <w:spacing w:after="0"/>
      </w:pPr>
      <w:r>
        <w:separator/>
      </w:r>
    </w:p>
  </w:footnote>
  <w:footnote w:type="continuationSeparator" w:id="1">
    <w:p w:rsidR="00E1183C" w:rsidRDefault="00E1183C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39341B"/>
    <w:multiLevelType w:val="singleLevel"/>
    <w:tmpl w:val="9239341B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">
    <w:nsid w:val="B5E306ED"/>
    <w:multiLevelType w:val="singleLevel"/>
    <w:tmpl w:val="B5E306ED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2">
    <w:nsid w:val="BF205925"/>
    <w:multiLevelType w:val="singleLevel"/>
    <w:tmpl w:val="BF205925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3">
    <w:nsid w:val="C8879AEF"/>
    <w:multiLevelType w:val="singleLevel"/>
    <w:tmpl w:val="C8879AEF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4">
    <w:nsid w:val="CF092B84"/>
    <w:multiLevelType w:val="singleLevel"/>
    <w:tmpl w:val="CF092B8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5">
    <w:nsid w:val="F4B5D9F5"/>
    <w:multiLevelType w:val="singleLevel"/>
    <w:tmpl w:val="F4B5D9F5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6">
    <w:nsid w:val="0053208E"/>
    <w:multiLevelType w:val="singleLevel"/>
    <w:tmpl w:val="0053208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7">
    <w:nsid w:val="0248C179"/>
    <w:multiLevelType w:val="singleLevel"/>
    <w:tmpl w:val="0248C179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8">
    <w:nsid w:val="03D62ECE"/>
    <w:multiLevelType w:val="singleLevel"/>
    <w:tmpl w:val="03D62EC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9">
    <w:nsid w:val="2470EC97"/>
    <w:multiLevelType w:val="singleLevel"/>
    <w:tmpl w:val="2470EC97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0">
    <w:nsid w:val="25B654F3"/>
    <w:multiLevelType w:val="singleLevel"/>
    <w:tmpl w:val="25B654F3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1">
    <w:nsid w:val="2A8F537B"/>
    <w:multiLevelType w:val="singleLevel"/>
    <w:tmpl w:val="2A8F537B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2">
    <w:nsid w:val="4D4DC07F"/>
    <w:multiLevelType w:val="singleLevel"/>
    <w:tmpl w:val="4D4DC07F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3">
    <w:nsid w:val="59ADCABA"/>
    <w:multiLevelType w:val="singleLevel"/>
    <w:tmpl w:val="59ADCAB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4">
    <w:nsid w:val="5A241D34"/>
    <w:multiLevelType w:val="singleLevel"/>
    <w:tmpl w:val="5A241D3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5">
    <w:nsid w:val="72183CF9"/>
    <w:multiLevelType w:val="singleLevel"/>
    <w:tmpl w:val="72183CF9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num w:numId="1">
    <w:abstractNumId w:val="6"/>
  </w:num>
  <w:num w:numId="2">
    <w:abstractNumId w:val="4"/>
  </w:num>
  <w:num w:numId="3">
    <w:abstractNumId w:val="13"/>
  </w:num>
  <w:num w:numId="4">
    <w:abstractNumId w:val="2"/>
  </w:num>
  <w:num w:numId="5">
    <w:abstractNumId w:val="1"/>
  </w:num>
  <w:num w:numId="6">
    <w:abstractNumId w:val="8"/>
  </w:num>
  <w:num w:numId="7">
    <w:abstractNumId w:val="10"/>
  </w:num>
  <w:num w:numId="8">
    <w:abstractNumId w:val="15"/>
  </w:num>
  <w:num w:numId="9">
    <w:abstractNumId w:val="7"/>
  </w:num>
  <w:num w:numId="10">
    <w:abstractNumId w:val="0"/>
  </w:num>
  <w:num w:numId="11">
    <w:abstractNumId w:val="11"/>
  </w:num>
  <w:num w:numId="12">
    <w:abstractNumId w:val="14"/>
  </w:num>
  <w:num w:numId="13">
    <w:abstractNumId w:val="3"/>
  </w:num>
  <w:num w:numId="14">
    <w:abstractNumId w:val="12"/>
  </w:num>
  <w:num w:numId="15">
    <w:abstractNumId w:val="5"/>
  </w:num>
  <w:num w:numId="16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201CD"/>
    <w:rsid w:val="001201CD"/>
    <w:rsid w:val="00804041"/>
    <w:rsid w:val="00C3148D"/>
    <w:rsid w:val="00E1183C"/>
    <w:rsid w:val="0A397E8E"/>
    <w:rsid w:val="21621E54"/>
    <w:rsid w:val="332C1F60"/>
    <w:rsid w:val="3CA56231"/>
    <w:rsid w:val="434718E6"/>
    <w:rsid w:val="46A61ACA"/>
    <w:rsid w:val="4C2A5C90"/>
    <w:rsid w:val="5F9D0062"/>
    <w:rsid w:val="66B84339"/>
    <w:rsid w:val="6F770371"/>
    <w:rsid w:val="73AD7074"/>
    <w:rsid w:val="7C0A21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Normal Indent" w:semiHidden="0" w:qFormat="1"/>
    <w:lsdException w:name="head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01CD"/>
    <w:pPr>
      <w:spacing w:after="200" w:line="276" w:lineRule="auto"/>
    </w:pPr>
    <w:rPr>
      <w:sz w:val="22"/>
      <w:szCs w:val="22"/>
      <w:lang w:val="en-US" w:eastAsia="en-US"/>
    </w:rPr>
  </w:style>
  <w:style w:type="paragraph" w:styleId="1">
    <w:name w:val="heading 1"/>
    <w:basedOn w:val="a"/>
    <w:next w:val="a"/>
    <w:link w:val="10"/>
    <w:uiPriority w:val="9"/>
    <w:qFormat/>
    <w:rsid w:val="001201C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201C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1201C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1201CD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1201CD"/>
    <w:rPr>
      <w:i/>
      <w:iCs/>
    </w:rPr>
  </w:style>
  <w:style w:type="character" w:styleId="a4">
    <w:name w:val="Hyperlink"/>
    <w:basedOn w:val="a0"/>
    <w:uiPriority w:val="99"/>
    <w:unhideWhenUsed/>
    <w:qFormat/>
    <w:rsid w:val="001201CD"/>
    <w:rPr>
      <w:color w:val="0000FF" w:themeColor="hyperlink"/>
      <w:u w:val="single"/>
    </w:rPr>
  </w:style>
  <w:style w:type="paragraph" w:styleId="a5">
    <w:name w:val="Normal Indent"/>
    <w:basedOn w:val="a"/>
    <w:uiPriority w:val="99"/>
    <w:unhideWhenUsed/>
    <w:qFormat/>
    <w:rsid w:val="001201CD"/>
    <w:pPr>
      <w:ind w:left="720"/>
    </w:pPr>
  </w:style>
  <w:style w:type="paragraph" w:styleId="a6">
    <w:name w:val="caption"/>
    <w:basedOn w:val="a"/>
    <w:next w:val="a"/>
    <w:uiPriority w:val="35"/>
    <w:semiHidden/>
    <w:unhideWhenUsed/>
    <w:qFormat/>
    <w:rsid w:val="001201CD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rsid w:val="001201CD"/>
    <w:pPr>
      <w:tabs>
        <w:tab w:val="center" w:pos="4680"/>
        <w:tab w:val="right" w:pos="9360"/>
      </w:tabs>
    </w:pPr>
  </w:style>
  <w:style w:type="paragraph" w:styleId="a9">
    <w:name w:val="Title"/>
    <w:basedOn w:val="a"/>
    <w:next w:val="a"/>
    <w:link w:val="aa"/>
    <w:uiPriority w:val="10"/>
    <w:qFormat/>
    <w:rsid w:val="001201C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b">
    <w:name w:val="Subtitle"/>
    <w:basedOn w:val="a"/>
    <w:next w:val="a"/>
    <w:link w:val="ac"/>
    <w:uiPriority w:val="11"/>
    <w:qFormat/>
    <w:rsid w:val="001201CD"/>
    <w:p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ad">
    <w:name w:val="Table Grid"/>
    <w:basedOn w:val="a1"/>
    <w:uiPriority w:val="59"/>
    <w:qFormat/>
    <w:rsid w:val="001201CD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8">
    <w:name w:val="Верхний колонтитул Знак"/>
    <w:basedOn w:val="a0"/>
    <w:link w:val="a7"/>
    <w:uiPriority w:val="99"/>
    <w:qFormat/>
    <w:rsid w:val="001201CD"/>
  </w:style>
  <w:style w:type="character" w:customStyle="1" w:styleId="10">
    <w:name w:val="Заголовок 1 Знак"/>
    <w:basedOn w:val="a0"/>
    <w:link w:val="1"/>
    <w:uiPriority w:val="9"/>
    <w:qFormat/>
    <w:rsid w:val="001201C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1201C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qFormat/>
    <w:rsid w:val="001201C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qFormat/>
    <w:rsid w:val="001201CD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ac">
    <w:name w:val="Подзаголовок Знак"/>
    <w:basedOn w:val="a0"/>
    <w:link w:val="ab"/>
    <w:uiPriority w:val="11"/>
    <w:qFormat/>
    <w:rsid w:val="001201C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Название Знак"/>
    <w:basedOn w:val="a0"/>
    <w:link w:val="a9"/>
    <w:uiPriority w:val="10"/>
    <w:qFormat/>
    <w:rsid w:val="001201C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e">
    <w:name w:val="Balloon Text"/>
    <w:basedOn w:val="a"/>
    <w:link w:val="af"/>
    <w:uiPriority w:val="99"/>
    <w:semiHidden/>
    <w:unhideWhenUsed/>
    <w:rsid w:val="00C314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C3148D"/>
    <w:rPr>
      <w:rFonts w:ascii="Tahoma" w:hAnsi="Tahoma" w:cs="Tahoma"/>
      <w:sz w:val="16"/>
      <w:szCs w:val="16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2652" TargetMode="External"/><Relationship Id="rId13" Type="http://schemas.openxmlformats.org/officeDocument/2006/relationships/hyperlink" Target="https://m.edsoo.ru/7f412652" TargetMode="External"/><Relationship Id="rId18" Type="http://schemas.openxmlformats.org/officeDocument/2006/relationships/hyperlink" Target="https://m.edsoo.ru/7f412652" TargetMode="External"/><Relationship Id="rId26" Type="http://schemas.openxmlformats.org/officeDocument/2006/relationships/hyperlink" Target="https://m.edsoo.ru/7f412652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m.edsoo.ru/7f412652" TargetMode="External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s://m.edsoo.ru/7f412652" TargetMode="External"/><Relationship Id="rId17" Type="http://schemas.openxmlformats.org/officeDocument/2006/relationships/hyperlink" Target="https://m.edsoo.ru/7f412652" TargetMode="External"/><Relationship Id="rId25" Type="http://schemas.openxmlformats.org/officeDocument/2006/relationships/hyperlink" Target="https://m.edsoo.ru/7f412652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m.edsoo.ru/7f412652" TargetMode="External"/><Relationship Id="rId20" Type="http://schemas.openxmlformats.org/officeDocument/2006/relationships/hyperlink" Target="https://m.edsoo.ru/7f412652" TargetMode="External"/><Relationship Id="rId29" Type="http://schemas.openxmlformats.org/officeDocument/2006/relationships/hyperlink" Target="https://m.edsoo.ru/7f412652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.edsoo.ru/7f412652" TargetMode="External"/><Relationship Id="rId24" Type="http://schemas.openxmlformats.org/officeDocument/2006/relationships/hyperlink" Target="https://m.edsoo.ru/7f412652" TargetMode="External"/><Relationship Id="rId32" Type="http://schemas.openxmlformats.org/officeDocument/2006/relationships/hyperlink" Target="https://m.edsoo.ru/7f412652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m.edsoo.ru/7f412652" TargetMode="External"/><Relationship Id="rId23" Type="http://schemas.openxmlformats.org/officeDocument/2006/relationships/hyperlink" Target="https://m.edsoo.ru/7f412652" TargetMode="External"/><Relationship Id="rId28" Type="http://schemas.openxmlformats.org/officeDocument/2006/relationships/hyperlink" Target="https://m.edsoo.ru/7f412652" TargetMode="External"/><Relationship Id="rId10" Type="http://schemas.openxmlformats.org/officeDocument/2006/relationships/hyperlink" Target="https://m.edsoo.ru/7f412652" TargetMode="External"/><Relationship Id="rId19" Type="http://schemas.openxmlformats.org/officeDocument/2006/relationships/hyperlink" Target="https://m.edsoo.ru/7f412652" TargetMode="External"/><Relationship Id="rId31" Type="http://schemas.openxmlformats.org/officeDocument/2006/relationships/hyperlink" Target="https://m.edsoo.ru/7f41265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2652" TargetMode="External"/><Relationship Id="rId14" Type="http://schemas.openxmlformats.org/officeDocument/2006/relationships/hyperlink" Target="https://m.edsoo.ru/7f412652" TargetMode="External"/><Relationship Id="rId22" Type="http://schemas.openxmlformats.org/officeDocument/2006/relationships/hyperlink" Target="https://m.edsoo.ru/7f412652" TargetMode="External"/><Relationship Id="rId27" Type="http://schemas.openxmlformats.org/officeDocument/2006/relationships/hyperlink" Target="https://m.edsoo.ru/7f412652" TargetMode="External"/><Relationship Id="rId30" Type="http://schemas.openxmlformats.org/officeDocument/2006/relationships/hyperlink" Target="https://m.edsoo.ru/7f412652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20</Pages>
  <Words>4684</Words>
  <Characters>26705</Characters>
  <Application>Microsoft Office Word</Application>
  <DocSecurity>0</DocSecurity>
  <Lines>222</Lines>
  <Paragraphs>62</Paragraphs>
  <ScaleCrop>false</ScaleCrop>
  <Company/>
  <LinksUpToDate>false</LinksUpToDate>
  <CharactersWithSpaces>31327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СОШ №40</cp:lastModifiedBy>
  <cp:revision>2</cp:revision>
  <dcterms:created xsi:type="dcterms:W3CDTF">2024-08-27T15:02:00Z</dcterms:created>
  <dcterms:modified xsi:type="dcterms:W3CDTF">2024-09-23T11:31:00Z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1049-12.2.0.18165</vt:lpwstr>
  </property>
  <property fmtid="{D5CDD505-2E9C-101B-9397-08002B2CF9AE}" pid="3" name="ICV">
    <vt:lpwstr>7D1D989AB32143ACB307C69A2FB406B5_12</vt:lpwstr>
  </property>
</Properties>
</file>